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4E" w:rsidRDefault="009C394E" w:rsidP="009C394E">
      <w:pPr>
        <w:pStyle w:val="1"/>
        <w:shd w:val="clear" w:color="auto" w:fill="FFFFFF"/>
        <w:rPr>
          <w:color w:val="000000"/>
        </w:rPr>
      </w:pPr>
      <w:r>
        <w:rPr>
          <w:color w:val="000000"/>
          <w:sz w:val="28"/>
          <w:szCs w:val="28"/>
        </w:rPr>
        <w:t>Совет народных депутатов</w:t>
      </w:r>
    </w:p>
    <w:p w:rsidR="009C394E" w:rsidRDefault="009C394E" w:rsidP="009C394E">
      <w:pPr>
        <w:pStyle w:val="3"/>
        <w:shd w:val="clear" w:color="auto" w:fill="FFFFFF"/>
        <w:spacing w:before="0"/>
        <w:jc w:val="center"/>
        <w:rPr>
          <w:rFonts w:ascii="Times New Roman" w:hAnsi="Times New Roman"/>
          <w:color w:val="000000"/>
        </w:rPr>
      </w:pPr>
      <w:r>
        <w:rPr>
          <w:rFonts w:ascii="Times New Roman" w:hAnsi="Times New Roman"/>
          <w:color w:val="000000"/>
          <w:sz w:val="28"/>
          <w:szCs w:val="28"/>
        </w:rPr>
        <w:t>Курбатовского сельского поселения</w:t>
      </w:r>
    </w:p>
    <w:p w:rsidR="009C394E" w:rsidRDefault="009C394E" w:rsidP="009C394E">
      <w:pPr>
        <w:pStyle w:val="1"/>
        <w:shd w:val="clear" w:color="auto" w:fill="FFFFFF"/>
        <w:rPr>
          <w:color w:val="000000"/>
        </w:rPr>
      </w:pPr>
      <w:r>
        <w:rPr>
          <w:color w:val="000000"/>
          <w:sz w:val="28"/>
          <w:szCs w:val="28"/>
        </w:rPr>
        <w:t>Нижнедевицкого муниципального</w:t>
      </w:r>
    </w:p>
    <w:p w:rsidR="009C394E" w:rsidRDefault="009C394E" w:rsidP="009C394E">
      <w:pPr>
        <w:pStyle w:val="1"/>
        <w:shd w:val="clear" w:color="auto" w:fill="FFFFFF"/>
        <w:rPr>
          <w:color w:val="000000"/>
        </w:rPr>
      </w:pPr>
      <w:r>
        <w:rPr>
          <w:color w:val="000000"/>
          <w:sz w:val="28"/>
          <w:szCs w:val="28"/>
        </w:rPr>
        <w:t>Воронежской области</w:t>
      </w:r>
    </w:p>
    <w:p w:rsidR="009C394E" w:rsidRDefault="009C394E" w:rsidP="009C394E">
      <w:pPr>
        <w:pStyle w:val="western"/>
        <w:shd w:val="clear" w:color="auto" w:fill="FFFFFF"/>
        <w:spacing w:before="0" w:beforeAutospacing="0" w:afterAutospacing="0"/>
        <w:ind w:left="360"/>
        <w:jc w:val="center"/>
        <w:rPr>
          <w:color w:val="000000"/>
          <w:sz w:val="15"/>
          <w:szCs w:val="15"/>
        </w:rPr>
      </w:pPr>
    </w:p>
    <w:p w:rsidR="009C394E" w:rsidRPr="009C394E" w:rsidRDefault="009C394E" w:rsidP="009C394E">
      <w:pPr>
        <w:pStyle w:val="2"/>
        <w:shd w:val="clear" w:color="auto" w:fill="FFFFFF"/>
        <w:jc w:val="center"/>
        <w:rPr>
          <w:rFonts w:ascii="Times New Roman" w:hAnsi="Times New Roman"/>
          <w:color w:val="000000"/>
          <w:sz w:val="36"/>
          <w:szCs w:val="36"/>
        </w:rPr>
      </w:pPr>
      <w:proofErr w:type="gramStart"/>
      <w:r w:rsidRPr="009C394E">
        <w:rPr>
          <w:rFonts w:ascii="Times New Roman" w:hAnsi="Times New Roman"/>
          <w:color w:val="000000"/>
        </w:rPr>
        <w:t>Р</w:t>
      </w:r>
      <w:proofErr w:type="gramEnd"/>
      <w:r w:rsidRPr="009C394E">
        <w:rPr>
          <w:rFonts w:ascii="Times New Roman" w:hAnsi="Times New Roman"/>
          <w:color w:val="000000"/>
        </w:rPr>
        <w:t xml:space="preserve"> Е Ш Е Н И Е</w:t>
      </w:r>
    </w:p>
    <w:p w:rsidR="00AF77AC" w:rsidRDefault="00AF77AC" w:rsidP="00AF77AC">
      <w:pPr>
        <w:rPr>
          <w:sz w:val="28"/>
          <w:szCs w:val="28"/>
        </w:rPr>
      </w:pPr>
    </w:p>
    <w:p w:rsidR="00AF77AC" w:rsidRDefault="003E0EA9" w:rsidP="00AF77AC">
      <w:pPr>
        <w:pStyle w:val="a3"/>
        <w:rPr>
          <w:b w:val="0"/>
          <w:sz w:val="28"/>
          <w:szCs w:val="28"/>
          <w:u w:val="single"/>
        </w:rPr>
      </w:pPr>
      <w:r>
        <w:rPr>
          <w:b w:val="0"/>
          <w:sz w:val="28"/>
          <w:szCs w:val="28"/>
          <w:u w:val="single"/>
        </w:rPr>
        <w:t>от   24.06.2024   №  84</w:t>
      </w:r>
      <w:r w:rsidR="00AF77AC">
        <w:rPr>
          <w:b w:val="0"/>
          <w:sz w:val="28"/>
          <w:szCs w:val="28"/>
          <w:u w:val="single"/>
        </w:rPr>
        <w:t xml:space="preserve">   </w:t>
      </w:r>
    </w:p>
    <w:p w:rsidR="00AF77AC" w:rsidRDefault="00AF77AC" w:rsidP="00AF77AC">
      <w:pPr>
        <w:pStyle w:val="a3"/>
        <w:ind w:left="-540"/>
        <w:rPr>
          <w:b w:val="0"/>
          <w:sz w:val="20"/>
        </w:rPr>
      </w:pPr>
      <w:r>
        <w:rPr>
          <w:b w:val="0"/>
          <w:sz w:val="28"/>
          <w:szCs w:val="28"/>
        </w:rPr>
        <w:t xml:space="preserve">       </w:t>
      </w:r>
      <w:r>
        <w:rPr>
          <w:b w:val="0"/>
          <w:sz w:val="28"/>
          <w:szCs w:val="28"/>
        </w:rPr>
        <w:tab/>
        <w:t xml:space="preserve">     </w:t>
      </w:r>
      <w:r>
        <w:rPr>
          <w:b w:val="0"/>
          <w:sz w:val="20"/>
        </w:rPr>
        <w:t xml:space="preserve">пос. </w:t>
      </w:r>
      <w:proofErr w:type="spellStart"/>
      <w:r>
        <w:rPr>
          <w:b w:val="0"/>
          <w:sz w:val="20"/>
        </w:rPr>
        <w:t>Курбатово</w:t>
      </w:r>
      <w:proofErr w:type="spellEnd"/>
    </w:p>
    <w:p w:rsidR="000A3641" w:rsidRDefault="000A3641"/>
    <w:tbl>
      <w:tblPr>
        <w:tblStyle w:val="a5"/>
        <w:tblW w:w="0" w:type="auto"/>
        <w:tblLook w:val="04A0"/>
      </w:tblPr>
      <w:tblGrid>
        <w:gridCol w:w="5211"/>
      </w:tblGrid>
      <w:tr w:rsidR="00AF77AC" w:rsidTr="00AF77AC">
        <w:tc>
          <w:tcPr>
            <w:tcW w:w="5211" w:type="dxa"/>
            <w:tcBorders>
              <w:top w:val="nil"/>
              <w:left w:val="nil"/>
              <w:bottom w:val="nil"/>
              <w:right w:val="nil"/>
            </w:tcBorders>
          </w:tcPr>
          <w:p w:rsidR="00AF77AC" w:rsidRPr="008733E8" w:rsidRDefault="00AF77AC" w:rsidP="00AF77AC">
            <w:pPr>
              <w:jc w:val="both"/>
              <w:rPr>
                <w:bCs/>
                <w:color w:val="000000"/>
                <w:sz w:val="28"/>
                <w:szCs w:val="28"/>
              </w:rPr>
            </w:pPr>
            <w:r w:rsidRPr="008733E8">
              <w:rPr>
                <w:bCs/>
                <w:color w:val="000000"/>
                <w:sz w:val="28"/>
                <w:szCs w:val="28"/>
              </w:rPr>
              <w:t xml:space="preserve">Об утверждении положения о </w:t>
            </w:r>
          </w:p>
          <w:p w:rsidR="00AF77AC" w:rsidRPr="008733E8" w:rsidRDefault="00AF77AC" w:rsidP="00AF77AC">
            <w:pPr>
              <w:jc w:val="both"/>
              <w:rPr>
                <w:bCs/>
                <w:color w:val="000000"/>
                <w:sz w:val="28"/>
                <w:szCs w:val="28"/>
              </w:rPr>
            </w:pPr>
            <w:proofErr w:type="gramStart"/>
            <w:r w:rsidRPr="008733E8">
              <w:rPr>
                <w:bCs/>
                <w:color w:val="000000"/>
                <w:sz w:val="28"/>
                <w:szCs w:val="28"/>
              </w:rPr>
              <w:t>порядке</w:t>
            </w:r>
            <w:proofErr w:type="gramEnd"/>
            <w:r w:rsidRPr="008733E8">
              <w:rPr>
                <w:bCs/>
                <w:color w:val="000000"/>
                <w:sz w:val="28"/>
                <w:szCs w:val="28"/>
              </w:rPr>
              <w:t xml:space="preserve"> рассмотрения вопросов, </w:t>
            </w:r>
          </w:p>
          <w:p w:rsidR="00AF77AC" w:rsidRPr="008733E8" w:rsidRDefault="00AF77AC" w:rsidP="00AF77AC">
            <w:pPr>
              <w:jc w:val="both"/>
              <w:rPr>
                <w:bCs/>
                <w:color w:val="000000"/>
                <w:sz w:val="28"/>
                <w:szCs w:val="28"/>
              </w:rPr>
            </w:pPr>
            <w:r w:rsidRPr="008733E8">
              <w:rPr>
                <w:bCs/>
                <w:color w:val="000000"/>
                <w:sz w:val="28"/>
                <w:szCs w:val="28"/>
              </w:rPr>
              <w:t xml:space="preserve">касающихся соблюдения требований </w:t>
            </w:r>
          </w:p>
          <w:p w:rsidR="00AF77AC" w:rsidRPr="008733E8" w:rsidRDefault="00AF77AC" w:rsidP="00AF77AC">
            <w:pPr>
              <w:jc w:val="both"/>
              <w:rPr>
                <w:bCs/>
                <w:color w:val="000000"/>
                <w:sz w:val="28"/>
                <w:szCs w:val="28"/>
              </w:rPr>
            </w:pPr>
            <w:r w:rsidRPr="008733E8">
              <w:rPr>
                <w:bCs/>
                <w:color w:val="000000"/>
                <w:sz w:val="28"/>
                <w:szCs w:val="28"/>
              </w:rPr>
              <w:t xml:space="preserve">к должностному поведению лиц, </w:t>
            </w:r>
          </w:p>
          <w:p w:rsidR="00AF77AC" w:rsidRPr="008733E8" w:rsidRDefault="00AF77AC" w:rsidP="00AF77AC">
            <w:pPr>
              <w:jc w:val="both"/>
              <w:rPr>
                <w:bCs/>
                <w:color w:val="000000"/>
                <w:sz w:val="28"/>
                <w:szCs w:val="28"/>
              </w:rPr>
            </w:pPr>
            <w:proofErr w:type="gramStart"/>
            <w:r w:rsidRPr="008733E8">
              <w:rPr>
                <w:bCs/>
                <w:color w:val="000000"/>
                <w:sz w:val="28"/>
                <w:szCs w:val="28"/>
              </w:rPr>
              <w:t>замещающих</w:t>
            </w:r>
            <w:proofErr w:type="gramEnd"/>
            <w:r w:rsidRPr="008733E8">
              <w:rPr>
                <w:bCs/>
                <w:color w:val="000000"/>
                <w:sz w:val="28"/>
                <w:szCs w:val="28"/>
              </w:rPr>
              <w:t xml:space="preserve"> муниципальные должности </w:t>
            </w:r>
          </w:p>
          <w:p w:rsidR="00AF77AC" w:rsidRDefault="00AF77AC" w:rsidP="00AF77AC">
            <w:pPr>
              <w:jc w:val="both"/>
              <w:rPr>
                <w:bCs/>
                <w:color w:val="000000"/>
                <w:sz w:val="28"/>
                <w:szCs w:val="28"/>
              </w:rPr>
            </w:pPr>
            <w:r w:rsidRPr="008733E8">
              <w:rPr>
                <w:bCs/>
                <w:color w:val="000000"/>
                <w:sz w:val="28"/>
                <w:szCs w:val="28"/>
              </w:rPr>
              <w:t>и урегулирования конфликта интересов</w:t>
            </w:r>
          </w:p>
        </w:tc>
      </w:tr>
    </w:tbl>
    <w:p w:rsidR="00AF77AC" w:rsidRDefault="00AF77AC" w:rsidP="00AF77AC">
      <w:pPr>
        <w:rPr>
          <w:bCs/>
          <w:color w:val="000000"/>
          <w:sz w:val="28"/>
          <w:szCs w:val="28"/>
        </w:rPr>
      </w:pPr>
    </w:p>
    <w:p w:rsidR="00AF77AC" w:rsidRPr="008733E8" w:rsidRDefault="00AF77AC" w:rsidP="00AF77AC">
      <w:pPr>
        <w:ind w:firstLine="709"/>
        <w:jc w:val="both"/>
        <w:rPr>
          <w:color w:val="000000"/>
          <w:sz w:val="28"/>
          <w:szCs w:val="28"/>
        </w:rPr>
      </w:pPr>
      <w:r w:rsidRPr="008733E8">
        <w:rPr>
          <w:color w:val="000000"/>
          <w:sz w:val="28"/>
          <w:szCs w:val="28"/>
        </w:rPr>
        <w:t>В соответствии с Федеральным законом от 25.12.2008 № 273-ФЗ «О противодействии коррупции»</w:t>
      </w:r>
      <w:r w:rsidR="00E44EBD">
        <w:rPr>
          <w:color w:val="000000"/>
          <w:sz w:val="28"/>
          <w:szCs w:val="28"/>
        </w:rPr>
        <w:t>,</w:t>
      </w:r>
      <w:r w:rsidRPr="008733E8">
        <w:rPr>
          <w:color w:val="000000"/>
          <w:sz w:val="28"/>
          <w:szCs w:val="28"/>
        </w:rPr>
        <w:t> Совет на</w:t>
      </w:r>
      <w:r>
        <w:rPr>
          <w:color w:val="000000"/>
          <w:sz w:val="28"/>
          <w:szCs w:val="28"/>
        </w:rPr>
        <w:t xml:space="preserve">родных депутатов </w:t>
      </w:r>
      <w:r w:rsidR="00E44EBD">
        <w:rPr>
          <w:color w:val="000000" w:themeColor="text1"/>
          <w:sz w:val="28"/>
          <w:szCs w:val="28"/>
        </w:rPr>
        <w:t>Курбатовского</w:t>
      </w:r>
      <w:r w:rsidRPr="00CB4889">
        <w:rPr>
          <w:color w:val="000000"/>
          <w:sz w:val="28"/>
          <w:szCs w:val="28"/>
        </w:rPr>
        <w:t xml:space="preserve"> </w:t>
      </w:r>
      <w:r w:rsidRPr="008733E8">
        <w:rPr>
          <w:color w:val="000000"/>
          <w:sz w:val="28"/>
          <w:szCs w:val="28"/>
        </w:rPr>
        <w:t>се</w:t>
      </w:r>
      <w:r>
        <w:rPr>
          <w:color w:val="000000"/>
          <w:sz w:val="28"/>
          <w:szCs w:val="28"/>
        </w:rPr>
        <w:t>льского поселения Нижнедевицкого</w:t>
      </w:r>
      <w:r w:rsidRPr="008733E8">
        <w:rPr>
          <w:color w:val="000000"/>
          <w:sz w:val="28"/>
          <w:szCs w:val="28"/>
        </w:rPr>
        <w:t xml:space="preserve"> муниципального района Воронежской области</w:t>
      </w:r>
    </w:p>
    <w:p w:rsidR="00AF77AC" w:rsidRPr="008733E8" w:rsidRDefault="00AF77AC" w:rsidP="00AF77AC">
      <w:pPr>
        <w:ind w:firstLine="709"/>
        <w:jc w:val="center"/>
        <w:rPr>
          <w:color w:val="000000"/>
          <w:sz w:val="28"/>
          <w:szCs w:val="28"/>
        </w:rPr>
      </w:pPr>
      <w:proofErr w:type="gramStart"/>
      <w:r w:rsidRPr="008733E8">
        <w:rPr>
          <w:color w:val="000000"/>
          <w:sz w:val="28"/>
          <w:szCs w:val="28"/>
        </w:rPr>
        <w:t>Р</w:t>
      </w:r>
      <w:proofErr w:type="gramEnd"/>
      <w:r w:rsidRPr="008733E8">
        <w:rPr>
          <w:color w:val="000000"/>
          <w:sz w:val="28"/>
          <w:szCs w:val="28"/>
        </w:rPr>
        <w:t xml:space="preserve"> Е Ш И Л:</w:t>
      </w:r>
    </w:p>
    <w:p w:rsidR="00AF77AC" w:rsidRPr="008733E8" w:rsidRDefault="00AF77AC" w:rsidP="00AF77AC">
      <w:pPr>
        <w:ind w:firstLine="709"/>
        <w:jc w:val="both"/>
        <w:rPr>
          <w:color w:val="000000"/>
          <w:sz w:val="28"/>
          <w:szCs w:val="28"/>
        </w:rPr>
      </w:pPr>
      <w:r w:rsidRPr="008733E8">
        <w:rPr>
          <w:color w:val="000000"/>
          <w:sz w:val="28"/>
          <w:szCs w:val="28"/>
        </w:rPr>
        <w:t> 1. Утвердить 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согласно приложению 1.</w:t>
      </w:r>
    </w:p>
    <w:p w:rsidR="00AF77AC" w:rsidRPr="008733E8" w:rsidRDefault="00AF77AC" w:rsidP="00AF77AC">
      <w:pPr>
        <w:ind w:firstLine="709"/>
        <w:jc w:val="both"/>
        <w:rPr>
          <w:color w:val="000000"/>
          <w:sz w:val="28"/>
          <w:szCs w:val="28"/>
        </w:rPr>
      </w:pPr>
      <w:r w:rsidRPr="008733E8">
        <w:rPr>
          <w:color w:val="000000"/>
          <w:sz w:val="28"/>
          <w:szCs w:val="28"/>
        </w:rPr>
        <w:t xml:space="preserve">2. Утвердить состав комиссии по соблюдению требований </w:t>
      </w:r>
      <w:proofErr w:type="gramStart"/>
      <w:r w:rsidRPr="008733E8">
        <w:rPr>
          <w:color w:val="000000"/>
          <w:sz w:val="28"/>
          <w:szCs w:val="28"/>
        </w:rPr>
        <w:t>к</w:t>
      </w:r>
      <w:proofErr w:type="gramEnd"/>
      <w:r w:rsidRPr="008733E8">
        <w:rPr>
          <w:color w:val="000000"/>
          <w:sz w:val="28"/>
          <w:szCs w:val="28"/>
        </w:rPr>
        <w:t xml:space="preserve"> служебному поведению лиц, </w:t>
      </w:r>
      <w:proofErr w:type="gramStart"/>
      <w:r w:rsidRPr="008733E8">
        <w:rPr>
          <w:color w:val="000000"/>
          <w:sz w:val="28"/>
          <w:szCs w:val="28"/>
        </w:rPr>
        <w:t>замещающими</w:t>
      </w:r>
      <w:proofErr w:type="gramEnd"/>
      <w:r w:rsidRPr="008733E8">
        <w:rPr>
          <w:color w:val="000000"/>
          <w:sz w:val="28"/>
          <w:szCs w:val="28"/>
        </w:rPr>
        <w:t xml:space="preserve"> муниципальные должности и урегулированию конфликта интересов согласно приложению 2.</w:t>
      </w:r>
    </w:p>
    <w:p w:rsidR="00AF77AC" w:rsidRPr="008733E8" w:rsidRDefault="00AF77AC" w:rsidP="00AF77AC">
      <w:pPr>
        <w:ind w:firstLine="709"/>
        <w:jc w:val="both"/>
        <w:rPr>
          <w:color w:val="000000"/>
          <w:sz w:val="28"/>
          <w:szCs w:val="28"/>
        </w:rPr>
      </w:pPr>
      <w:r w:rsidRPr="008733E8">
        <w:rPr>
          <w:color w:val="000000"/>
          <w:sz w:val="28"/>
          <w:szCs w:val="28"/>
        </w:rPr>
        <w:t>3. Настоящее решение опубликовать в официальном</w:t>
      </w:r>
      <w:r>
        <w:rPr>
          <w:color w:val="000000"/>
          <w:sz w:val="28"/>
          <w:szCs w:val="28"/>
        </w:rPr>
        <w:t xml:space="preserve"> периодическом печатном </w:t>
      </w:r>
      <w:proofErr w:type="gramStart"/>
      <w:r>
        <w:rPr>
          <w:color w:val="000000"/>
          <w:sz w:val="28"/>
          <w:szCs w:val="28"/>
        </w:rPr>
        <w:t>издании</w:t>
      </w:r>
      <w:proofErr w:type="gramEnd"/>
      <w:r>
        <w:rPr>
          <w:color w:val="000000"/>
          <w:sz w:val="28"/>
          <w:szCs w:val="28"/>
        </w:rPr>
        <w:t xml:space="preserve"> «</w:t>
      </w:r>
      <w:r w:rsidR="00E44EBD">
        <w:rPr>
          <w:color w:val="000000" w:themeColor="text1"/>
          <w:sz w:val="28"/>
          <w:szCs w:val="28"/>
        </w:rPr>
        <w:t xml:space="preserve">Курбатовский </w:t>
      </w:r>
      <w:r>
        <w:rPr>
          <w:color w:val="000000"/>
          <w:sz w:val="28"/>
          <w:szCs w:val="28"/>
        </w:rPr>
        <w:t>сельский вестник</w:t>
      </w:r>
      <w:r w:rsidRPr="008733E8">
        <w:rPr>
          <w:color w:val="000000"/>
          <w:sz w:val="28"/>
          <w:szCs w:val="28"/>
        </w:rPr>
        <w:t>» и на официальном сай</w:t>
      </w:r>
      <w:r>
        <w:rPr>
          <w:color w:val="000000"/>
          <w:sz w:val="28"/>
          <w:szCs w:val="28"/>
        </w:rPr>
        <w:t xml:space="preserve">те администрации </w:t>
      </w:r>
      <w:r w:rsidR="00E44EBD">
        <w:rPr>
          <w:color w:val="000000" w:themeColor="text1"/>
          <w:sz w:val="28"/>
          <w:szCs w:val="28"/>
        </w:rPr>
        <w:t>Курбатовского</w:t>
      </w:r>
      <w:r w:rsidRPr="008733E8">
        <w:rPr>
          <w:color w:val="000000"/>
          <w:sz w:val="28"/>
          <w:szCs w:val="28"/>
        </w:rPr>
        <w:t xml:space="preserve"> сельского поселения в информационно-телекоммуникационной сети «Интернет».</w:t>
      </w:r>
    </w:p>
    <w:p w:rsidR="00AF77AC" w:rsidRPr="008733E8" w:rsidRDefault="00AF77AC" w:rsidP="00AF77AC">
      <w:pPr>
        <w:ind w:firstLine="709"/>
        <w:jc w:val="both"/>
        <w:rPr>
          <w:color w:val="000000"/>
          <w:sz w:val="28"/>
          <w:szCs w:val="28"/>
        </w:rPr>
      </w:pPr>
      <w:r w:rsidRPr="008733E8">
        <w:rPr>
          <w:color w:val="000000"/>
          <w:sz w:val="28"/>
          <w:szCs w:val="28"/>
        </w:rPr>
        <w:t>4. </w:t>
      </w:r>
      <w:proofErr w:type="gramStart"/>
      <w:r w:rsidRPr="008733E8">
        <w:rPr>
          <w:color w:val="000000"/>
          <w:sz w:val="28"/>
          <w:szCs w:val="28"/>
        </w:rPr>
        <w:t>Контроль за</w:t>
      </w:r>
      <w:proofErr w:type="gramEnd"/>
      <w:r w:rsidRPr="008733E8">
        <w:rPr>
          <w:color w:val="000000"/>
          <w:sz w:val="28"/>
          <w:szCs w:val="28"/>
        </w:rPr>
        <w:t xml:space="preserve"> исполнением настоящего решения оставляю за собой.</w:t>
      </w:r>
    </w:p>
    <w:p w:rsidR="00AF77AC" w:rsidRPr="008733E8" w:rsidRDefault="00AF77AC" w:rsidP="00AF77AC">
      <w:pPr>
        <w:ind w:firstLine="709"/>
        <w:jc w:val="both"/>
        <w:rPr>
          <w:color w:val="000000"/>
          <w:sz w:val="28"/>
          <w:szCs w:val="28"/>
        </w:rPr>
      </w:pPr>
      <w:r w:rsidRPr="008733E8">
        <w:rPr>
          <w:color w:val="000000"/>
          <w:sz w:val="28"/>
          <w:szCs w:val="28"/>
        </w:rPr>
        <w:t> </w:t>
      </w:r>
    </w:p>
    <w:p w:rsidR="00AF77AC" w:rsidRPr="008733E8" w:rsidRDefault="00AF77AC" w:rsidP="00AF77AC">
      <w:pPr>
        <w:ind w:firstLine="709"/>
        <w:jc w:val="both"/>
        <w:rPr>
          <w:color w:val="000000"/>
          <w:sz w:val="28"/>
          <w:szCs w:val="28"/>
        </w:rPr>
      </w:pPr>
      <w:r w:rsidRPr="008733E8">
        <w:rPr>
          <w:color w:val="000000"/>
          <w:sz w:val="28"/>
          <w:szCs w:val="28"/>
        </w:rPr>
        <w:t> </w:t>
      </w:r>
    </w:p>
    <w:p w:rsidR="00AF77AC" w:rsidRDefault="00AF77AC" w:rsidP="00AF77AC">
      <w:pPr>
        <w:jc w:val="both"/>
        <w:rPr>
          <w:sz w:val="28"/>
          <w:szCs w:val="28"/>
        </w:rPr>
      </w:pPr>
      <w:r>
        <w:rPr>
          <w:sz w:val="28"/>
          <w:szCs w:val="28"/>
        </w:rPr>
        <w:t xml:space="preserve">Глава </w:t>
      </w:r>
      <w:r w:rsidR="00E44EBD">
        <w:rPr>
          <w:color w:val="000000" w:themeColor="text1"/>
          <w:sz w:val="28"/>
          <w:szCs w:val="28"/>
        </w:rPr>
        <w:t>Курбатовского</w:t>
      </w:r>
    </w:p>
    <w:p w:rsidR="00AF77AC" w:rsidRDefault="00AF77AC" w:rsidP="00AF77AC">
      <w:pPr>
        <w:jc w:val="both"/>
        <w:rPr>
          <w:sz w:val="28"/>
          <w:szCs w:val="28"/>
        </w:rPr>
      </w:pPr>
      <w:r>
        <w:rPr>
          <w:sz w:val="28"/>
          <w:szCs w:val="28"/>
        </w:rPr>
        <w:t xml:space="preserve">сельского поселения                                                          </w:t>
      </w:r>
      <w:r w:rsidR="00E44EBD">
        <w:rPr>
          <w:sz w:val="28"/>
          <w:szCs w:val="28"/>
        </w:rPr>
        <w:t xml:space="preserve">М. И. </w:t>
      </w:r>
      <w:proofErr w:type="spellStart"/>
      <w:r w:rsidR="00E44EBD">
        <w:rPr>
          <w:sz w:val="28"/>
          <w:szCs w:val="28"/>
        </w:rPr>
        <w:t>Грибанов</w:t>
      </w:r>
      <w:proofErr w:type="spellEnd"/>
    </w:p>
    <w:p w:rsidR="00E44EBD" w:rsidRDefault="00E44EBD" w:rsidP="00AF77AC">
      <w:pPr>
        <w:jc w:val="both"/>
        <w:rPr>
          <w:sz w:val="28"/>
          <w:szCs w:val="28"/>
        </w:rPr>
      </w:pPr>
    </w:p>
    <w:p w:rsidR="00E44EBD" w:rsidRDefault="00E44EBD" w:rsidP="00AF77AC">
      <w:pPr>
        <w:jc w:val="both"/>
        <w:rPr>
          <w:sz w:val="28"/>
          <w:szCs w:val="28"/>
        </w:rPr>
      </w:pPr>
      <w:r>
        <w:rPr>
          <w:sz w:val="28"/>
          <w:szCs w:val="28"/>
        </w:rPr>
        <w:t>Председатель Совета</w:t>
      </w:r>
    </w:p>
    <w:p w:rsidR="00E44EBD" w:rsidRDefault="00E44EBD" w:rsidP="00AF77AC">
      <w:pPr>
        <w:jc w:val="both"/>
        <w:rPr>
          <w:sz w:val="28"/>
          <w:szCs w:val="28"/>
        </w:rPr>
      </w:pPr>
      <w:r>
        <w:rPr>
          <w:sz w:val="28"/>
          <w:szCs w:val="28"/>
        </w:rPr>
        <w:t>народных депутатов</w:t>
      </w:r>
    </w:p>
    <w:p w:rsidR="00E44EBD" w:rsidRPr="008733E8" w:rsidRDefault="00E44EBD" w:rsidP="00AF77AC">
      <w:pPr>
        <w:jc w:val="both"/>
        <w:rPr>
          <w:color w:val="000000"/>
          <w:sz w:val="28"/>
          <w:szCs w:val="28"/>
        </w:rPr>
      </w:pPr>
      <w:r>
        <w:rPr>
          <w:sz w:val="28"/>
          <w:szCs w:val="28"/>
        </w:rPr>
        <w:t xml:space="preserve">Курбатовского сельского поселения                                </w:t>
      </w:r>
      <w:proofErr w:type="gramStart"/>
      <w:r>
        <w:rPr>
          <w:sz w:val="28"/>
          <w:szCs w:val="28"/>
        </w:rPr>
        <w:t>В. В</w:t>
      </w:r>
      <w:proofErr w:type="gramEnd"/>
      <w:r>
        <w:rPr>
          <w:sz w:val="28"/>
          <w:szCs w:val="28"/>
        </w:rPr>
        <w:t>. Новичихин</w:t>
      </w:r>
    </w:p>
    <w:p w:rsidR="00E44EBD" w:rsidRDefault="00E44EBD" w:rsidP="00E44EBD">
      <w:pPr>
        <w:rPr>
          <w:color w:val="000000"/>
          <w:sz w:val="28"/>
          <w:szCs w:val="28"/>
        </w:rPr>
      </w:pPr>
    </w:p>
    <w:p w:rsidR="00E44EBD" w:rsidRDefault="00E44EBD" w:rsidP="00E44EBD">
      <w:pPr>
        <w:rPr>
          <w:color w:val="000000"/>
          <w:sz w:val="28"/>
          <w:szCs w:val="28"/>
        </w:rPr>
      </w:pPr>
    </w:p>
    <w:p w:rsidR="00E44EBD" w:rsidRDefault="00E44EBD" w:rsidP="00E44EBD">
      <w:pPr>
        <w:rPr>
          <w:color w:val="000000"/>
          <w:sz w:val="28"/>
          <w:szCs w:val="28"/>
        </w:rPr>
      </w:pPr>
    </w:p>
    <w:p w:rsidR="00AF77AC" w:rsidRPr="00E44EBD" w:rsidRDefault="00AF77AC" w:rsidP="00AF77AC">
      <w:pPr>
        <w:ind w:left="5103"/>
        <w:jc w:val="right"/>
        <w:rPr>
          <w:color w:val="000000"/>
          <w:sz w:val="22"/>
          <w:szCs w:val="22"/>
        </w:rPr>
      </w:pPr>
      <w:r w:rsidRPr="00E44EBD">
        <w:rPr>
          <w:color w:val="000000"/>
          <w:sz w:val="22"/>
          <w:szCs w:val="22"/>
        </w:rPr>
        <w:lastRenderedPageBreak/>
        <w:t>Приложение 1</w:t>
      </w:r>
    </w:p>
    <w:p w:rsidR="00AF77AC" w:rsidRPr="00E44EBD" w:rsidRDefault="00AF77AC" w:rsidP="00AF77AC">
      <w:pPr>
        <w:ind w:left="5103"/>
        <w:jc w:val="right"/>
        <w:rPr>
          <w:color w:val="000000"/>
          <w:sz w:val="22"/>
          <w:szCs w:val="22"/>
        </w:rPr>
      </w:pPr>
      <w:r w:rsidRPr="00E44EBD">
        <w:rPr>
          <w:color w:val="000000"/>
          <w:sz w:val="22"/>
          <w:szCs w:val="22"/>
        </w:rPr>
        <w:t>к решению Совета народных депутатов</w:t>
      </w:r>
    </w:p>
    <w:p w:rsidR="00AF77AC" w:rsidRPr="00E44EBD" w:rsidRDefault="00E44EBD" w:rsidP="00AF77AC">
      <w:pPr>
        <w:ind w:left="5103"/>
        <w:jc w:val="right"/>
        <w:rPr>
          <w:color w:val="000000"/>
          <w:sz w:val="22"/>
          <w:szCs w:val="22"/>
        </w:rPr>
      </w:pPr>
      <w:r w:rsidRPr="00E44EBD">
        <w:rPr>
          <w:color w:val="000000" w:themeColor="text1"/>
          <w:sz w:val="22"/>
          <w:szCs w:val="22"/>
        </w:rPr>
        <w:t>Курбатовского</w:t>
      </w:r>
      <w:r w:rsidR="00AF77AC" w:rsidRPr="00E44EBD">
        <w:rPr>
          <w:color w:val="000000"/>
          <w:sz w:val="22"/>
          <w:szCs w:val="22"/>
        </w:rPr>
        <w:t xml:space="preserve"> сельского поселения</w:t>
      </w:r>
    </w:p>
    <w:p w:rsidR="00AF77AC" w:rsidRPr="008733E8" w:rsidRDefault="00AF77AC" w:rsidP="00AF77AC">
      <w:pPr>
        <w:ind w:left="5103"/>
        <w:jc w:val="right"/>
        <w:rPr>
          <w:color w:val="000000"/>
          <w:sz w:val="28"/>
          <w:szCs w:val="28"/>
        </w:rPr>
      </w:pPr>
      <w:r w:rsidRPr="00E44EBD">
        <w:rPr>
          <w:color w:val="000000"/>
          <w:sz w:val="22"/>
          <w:szCs w:val="22"/>
        </w:rPr>
        <w:t>от </w:t>
      </w:r>
      <w:r w:rsidR="003E0EA9">
        <w:rPr>
          <w:color w:val="000000"/>
          <w:sz w:val="22"/>
          <w:szCs w:val="22"/>
        </w:rPr>
        <w:t>24.06</w:t>
      </w:r>
      <w:r w:rsidRPr="00E44EBD">
        <w:rPr>
          <w:color w:val="000000"/>
          <w:sz w:val="22"/>
          <w:szCs w:val="22"/>
        </w:rPr>
        <w:t>.2024</w:t>
      </w:r>
      <w:r w:rsidR="00E44EBD">
        <w:rPr>
          <w:color w:val="000000"/>
          <w:sz w:val="22"/>
          <w:szCs w:val="22"/>
        </w:rPr>
        <w:t xml:space="preserve"> </w:t>
      </w:r>
      <w:r w:rsidRPr="00E44EBD">
        <w:rPr>
          <w:color w:val="000000"/>
          <w:sz w:val="22"/>
          <w:szCs w:val="22"/>
        </w:rPr>
        <w:t>№</w:t>
      </w:r>
      <w:r w:rsidR="00E44EBD">
        <w:rPr>
          <w:color w:val="000000"/>
          <w:sz w:val="22"/>
          <w:szCs w:val="22"/>
        </w:rPr>
        <w:t xml:space="preserve"> 84</w:t>
      </w:r>
    </w:p>
    <w:p w:rsidR="00E44EBD" w:rsidRPr="00E44EBD" w:rsidRDefault="00AF77AC" w:rsidP="00AF77AC">
      <w:pPr>
        <w:jc w:val="center"/>
        <w:rPr>
          <w:b/>
          <w:color w:val="000000"/>
          <w:sz w:val="28"/>
          <w:szCs w:val="28"/>
        </w:rPr>
      </w:pPr>
      <w:r w:rsidRPr="00E44EBD">
        <w:rPr>
          <w:b/>
          <w:color w:val="000000"/>
          <w:sz w:val="28"/>
          <w:szCs w:val="28"/>
        </w:rPr>
        <w:t xml:space="preserve">Положение </w:t>
      </w:r>
    </w:p>
    <w:p w:rsidR="00AF77AC" w:rsidRPr="00E44EBD" w:rsidRDefault="00AF77AC" w:rsidP="00AF77AC">
      <w:pPr>
        <w:jc w:val="center"/>
        <w:rPr>
          <w:b/>
          <w:color w:val="000000"/>
          <w:sz w:val="28"/>
          <w:szCs w:val="28"/>
        </w:rPr>
      </w:pPr>
      <w:r w:rsidRPr="00E44EBD">
        <w:rPr>
          <w:b/>
          <w:color w:val="000000"/>
          <w:sz w:val="28"/>
          <w:szCs w:val="28"/>
        </w:rPr>
        <w:t>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AF77AC" w:rsidRPr="008733E8" w:rsidRDefault="00AF77AC" w:rsidP="00AF77AC">
      <w:pPr>
        <w:ind w:firstLine="709"/>
        <w:jc w:val="both"/>
        <w:rPr>
          <w:color w:val="000000"/>
          <w:sz w:val="28"/>
          <w:szCs w:val="28"/>
        </w:rPr>
      </w:pPr>
      <w:r w:rsidRPr="008733E8">
        <w:rPr>
          <w:color w:val="000000"/>
          <w:sz w:val="28"/>
          <w:szCs w:val="28"/>
        </w:rPr>
        <w:t> </w:t>
      </w:r>
    </w:p>
    <w:p w:rsidR="00AF77AC" w:rsidRPr="00E44EBD" w:rsidRDefault="00AF77AC" w:rsidP="00E44EBD">
      <w:pPr>
        <w:ind w:firstLine="709"/>
        <w:jc w:val="center"/>
        <w:rPr>
          <w:b/>
          <w:color w:val="000000"/>
          <w:sz w:val="28"/>
          <w:szCs w:val="28"/>
        </w:rPr>
      </w:pPr>
      <w:r w:rsidRPr="00E44EBD">
        <w:rPr>
          <w:b/>
          <w:color w:val="000000"/>
          <w:sz w:val="28"/>
          <w:szCs w:val="28"/>
        </w:rPr>
        <w:t>1. Общие положения</w:t>
      </w:r>
    </w:p>
    <w:p w:rsidR="00AF77AC" w:rsidRPr="008733E8" w:rsidRDefault="00AF77AC" w:rsidP="00AF77AC">
      <w:pPr>
        <w:ind w:firstLine="709"/>
        <w:jc w:val="both"/>
        <w:rPr>
          <w:color w:val="000000"/>
          <w:sz w:val="28"/>
          <w:szCs w:val="28"/>
        </w:rPr>
      </w:pPr>
      <w:r w:rsidRPr="008733E8">
        <w:rPr>
          <w:color w:val="000000"/>
          <w:sz w:val="28"/>
          <w:szCs w:val="28"/>
        </w:rPr>
        <w:t>1.1. Настоящим Положением определяется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(далее - Положение).</w:t>
      </w:r>
    </w:p>
    <w:p w:rsidR="00AF77AC" w:rsidRPr="008733E8" w:rsidRDefault="00AF77AC" w:rsidP="00AF77AC">
      <w:pPr>
        <w:ind w:firstLine="709"/>
        <w:jc w:val="both"/>
        <w:rPr>
          <w:color w:val="000000"/>
          <w:sz w:val="28"/>
          <w:szCs w:val="28"/>
        </w:rPr>
      </w:pPr>
      <w:r w:rsidRPr="008733E8">
        <w:rPr>
          <w:color w:val="000000"/>
          <w:sz w:val="28"/>
          <w:szCs w:val="28"/>
        </w:rPr>
        <w:t>1.2.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 (далее - Комиссия).</w:t>
      </w:r>
    </w:p>
    <w:p w:rsidR="00AF77AC" w:rsidRPr="00E44EBD" w:rsidRDefault="00AF77AC" w:rsidP="00E44EBD">
      <w:pPr>
        <w:ind w:firstLine="709"/>
        <w:jc w:val="center"/>
        <w:rPr>
          <w:b/>
          <w:color w:val="000000"/>
          <w:sz w:val="28"/>
          <w:szCs w:val="28"/>
        </w:rPr>
      </w:pPr>
      <w:r w:rsidRPr="00E44EBD">
        <w:rPr>
          <w:b/>
          <w:color w:val="000000"/>
          <w:sz w:val="28"/>
          <w:szCs w:val="28"/>
        </w:rPr>
        <w:t>2. Порядок создания и работы Комиссии</w:t>
      </w:r>
    </w:p>
    <w:p w:rsidR="00AF77AC" w:rsidRPr="008733E8" w:rsidRDefault="00AF77AC" w:rsidP="00AF77AC">
      <w:pPr>
        <w:ind w:firstLine="709"/>
        <w:jc w:val="both"/>
        <w:rPr>
          <w:color w:val="000000"/>
          <w:sz w:val="28"/>
          <w:szCs w:val="28"/>
        </w:rPr>
      </w:pPr>
      <w:r w:rsidRPr="008733E8">
        <w:rPr>
          <w:color w:val="000000"/>
          <w:sz w:val="28"/>
          <w:szCs w:val="28"/>
        </w:rPr>
        <w:t>2.1. Комиссия создается Советом нар</w:t>
      </w:r>
      <w:r>
        <w:rPr>
          <w:color w:val="000000"/>
          <w:sz w:val="28"/>
          <w:szCs w:val="28"/>
        </w:rPr>
        <w:t xml:space="preserve">одных депутатов </w:t>
      </w:r>
      <w:r w:rsidR="00E44EBD">
        <w:rPr>
          <w:color w:val="000000" w:themeColor="text1"/>
          <w:sz w:val="28"/>
          <w:szCs w:val="28"/>
        </w:rPr>
        <w:t>Курбатовского</w:t>
      </w:r>
      <w:r>
        <w:rPr>
          <w:color w:val="000000"/>
          <w:sz w:val="28"/>
          <w:szCs w:val="28"/>
        </w:rPr>
        <w:t xml:space="preserve"> </w:t>
      </w:r>
      <w:r w:rsidRPr="008733E8">
        <w:rPr>
          <w:color w:val="000000"/>
          <w:sz w:val="28"/>
          <w:szCs w:val="28"/>
        </w:rPr>
        <w:t>се</w:t>
      </w:r>
      <w:r>
        <w:rPr>
          <w:color w:val="000000"/>
          <w:sz w:val="28"/>
          <w:szCs w:val="28"/>
        </w:rPr>
        <w:t>льского поселения Нижнедевицкого</w:t>
      </w:r>
      <w:r w:rsidRPr="008733E8">
        <w:rPr>
          <w:color w:val="000000"/>
          <w:sz w:val="28"/>
          <w:szCs w:val="28"/>
        </w:rPr>
        <w:t xml:space="preserve"> муниципального района Воронежской области (далее – Совет народных депутатов) из числа депутатов на срок полномочий представительного органа соответствующего созыва, является подотчетной и подконтрольной Совету народных депутатов.</w:t>
      </w:r>
    </w:p>
    <w:p w:rsidR="00AF77AC" w:rsidRPr="008733E8" w:rsidRDefault="00AF77AC" w:rsidP="00AF77AC">
      <w:pPr>
        <w:ind w:firstLine="709"/>
        <w:jc w:val="both"/>
        <w:rPr>
          <w:color w:val="000000"/>
          <w:sz w:val="28"/>
          <w:szCs w:val="28"/>
        </w:rPr>
      </w:pPr>
      <w:r w:rsidRPr="008733E8">
        <w:rPr>
          <w:color w:val="000000"/>
          <w:sz w:val="28"/>
          <w:szCs w:val="28"/>
        </w:rPr>
        <w:t>2.2. В состав Комиссии включаются депутаты Совета народных депутатов.</w:t>
      </w:r>
    </w:p>
    <w:p w:rsidR="00AF77AC" w:rsidRPr="008733E8" w:rsidRDefault="00AF77AC" w:rsidP="00AF77AC">
      <w:pPr>
        <w:ind w:firstLine="709"/>
        <w:jc w:val="both"/>
        <w:rPr>
          <w:color w:val="000000"/>
          <w:sz w:val="28"/>
          <w:szCs w:val="28"/>
        </w:rPr>
      </w:pPr>
      <w:r w:rsidRPr="008733E8">
        <w:rPr>
          <w:color w:val="000000"/>
          <w:sz w:val="28"/>
          <w:szCs w:val="28"/>
        </w:rPr>
        <w:t>В состав Комиссии также включаются представители научных организаций, образовательных организаций профессионального образования, общественных организаций (по согласованию).</w:t>
      </w:r>
    </w:p>
    <w:p w:rsidR="00AF77AC" w:rsidRPr="008733E8" w:rsidRDefault="00AF77AC" w:rsidP="00AF77AC">
      <w:pPr>
        <w:ind w:firstLine="709"/>
        <w:jc w:val="both"/>
        <w:rPr>
          <w:color w:val="000000"/>
          <w:sz w:val="28"/>
          <w:szCs w:val="28"/>
        </w:rPr>
      </w:pPr>
      <w:r w:rsidRPr="008733E8">
        <w:rPr>
          <w:color w:val="000000"/>
          <w:sz w:val="28"/>
          <w:szCs w:val="28"/>
        </w:rPr>
        <w:t>2.3. Персональный состав Комиссии, а также председатель Комиссии утверждаются правовым актом Совета народных депутатов.</w:t>
      </w:r>
    </w:p>
    <w:p w:rsidR="00AF77AC" w:rsidRPr="008733E8" w:rsidRDefault="00AF77AC" w:rsidP="00AF77AC">
      <w:pPr>
        <w:ind w:firstLine="709"/>
        <w:jc w:val="both"/>
        <w:rPr>
          <w:color w:val="000000"/>
          <w:sz w:val="28"/>
          <w:szCs w:val="28"/>
        </w:rPr>
      </w:pPr>
      <w:r w:rsidRPr="008733E8">
        <w:rPr>
          <w:color w:val="000000"/>
          <w:sz w:val="28"/>
          <w:szCs w:val="28"/>
        </w:rPr>
        <w:t>2.4. Общее число членов комиссии составляет 5 человек.</w:t>
      </w:r>
    </w:p>
    <w:p w:rsidR="00AF77AC" w:rsidRPr="008733E8" w:rsidRDefault="00AF77AC" w:rsidP="00AF77AC">
      <w:pPr>
        <w:ind w:firstLine="709"/>
        <w:jc w:val="both"/>
        <w:rPr>
          <w:color w:val="000000"/>
          <w:sz w:val="28"/>
          <w:szCs w:val="28"/>
        </w:rPr>
      </w:pPr>
      <w:r w:rsidRPr="008733E8">
        <w:rPr>
          <w:color w:val="000000"/>
          <w:sz w:val="28"/>
          <w:szCs w:val="28"/>
        </w:rPr>
        <w:t>2.5. Заседание Комиссии считается правомочным, если на нем присутствует не менее двух третей от общего числа членов Комиссии.</w:t>
      </w:r>
    </w:p>
    <w:p w:rsidR="00AF77AC" w:rsidRPr="008733E8" w:rsidRDefault="00AF77AC" w:rsidP="00AF77AC">
      <w:pPr>
        <w:ind w:firstLine="709"/>
        <w:jc w:val="both"/>
        <w:rPr>
          <w:color w:val="000000"/>
          <w:sz w:val="28"/>
          <w:szCs w:val="28"/>
        </w:rPr>
      </w:pPr>
      <w:r w:rsidRPr="008733E8">
        <w:rPr>
          <w:color w:val="000000"/>
          <w:sz w:val="28"/>
          <w:szCs w:val="28"/>
        </w:rPr>
        <w:t>2.6. Все члены Комиссии при принятии решений обладают равными правами.</w:t>
      </w:r>
    </w:p>
    <w:p w:rsidR="00AF77AC" w:rsidRPr="008733E8" w:rsidRDefault="00AF77AC" w:rsidP="00AF77AC">
      <w:pPr>
        <w:ind w:firstLine="709"/>
        <w:jc w:val="both"/>
        <w:rPr>
          <w:color w:val="000000"/>
          <w:sz w:val="28"/>
          <w:szCs w:val="28"/>
        </w:rPr>
      </w:pPr>
      <w:r w:rsidRPr="008733E8">
        <w:rPr>
          <w:color w:val="000000"/>
          <w:sz w:val="28"/>
          <w:szCs w:val="28"/>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AF77AC" w:rsidRPr="008733E8" w:rsidRDefault="00AF77AC" w:rsidP="00AF77AC">
      <w:pPr>
        <w:ind w:firstLine="709"/>
        <w:jc w:val="both"/>
        <w:rPr>
          <w:color w:val="000000"/>
          <w:sz w:val="28"/>
          <w:szCs w:val="28"/>
        </w:rPr>
      </w:pPr>
      <w:r w:rsidRPr="008733E8">
        <w:rPr>
          <w:color w:val="000000"/>
          <w:sz w:val="28"/>
          <w:szCs w:val="28"/>
        </w:rPr>
        <w:t>2.8. Решение Комиссии оформляется протоколом, который подписывается председателем и ответственным секретарем Комиссии.</w:t>
      </w:r>
    </w:p>
    <w:p w:rsidR="00AF77AC" w:rsidRPr="008733E8" w:rsidRDefault="00AF77AC" w:rsidP="00AF77AC">
      <w:pPr>
        <w:ind w:firstLine="709"/>
        <w:jc w:val="both"/>
        <w:rPr>
          <w:color w:val="000000"/>
          <w:sz w:val="28"/>
          <w:szCs w:val="28"/>
        </w:rPr>
      </w:pPr>
      <w:r w:rsidRPr="008733E8">
        <w:rPr>
          <w:color w:val="000000"/>
          <w:sz w:val="28"/>
          <w:szCs w:val="28"/>
        </w:rPr>
        <w:t>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AF77AC" w:rsidRPr="00E44EBD" w:rsidRDefault="00AF77AC" w:rsidP="00E44EBD">
      <w:pPr>
        <w:ind w:firstLine="709"/>
        <w:jc w:val="center"/>
        <w:rPr>
          <w:b/>
          <w:color w:val="000000"/>
          <w:sz w:val="28"/>
          <w:szCs w:val="28"/>
        </w:rPr>
      </w:pPr>
      <w:r w:rsidRPr="00E44EBD">
        <w:rPr>
          <w:b/>
          <w:color w:val="000000"/>
          <w:sz w:val="28"/>
          <w:szCs w:val="28"/>
        </w:rPr>
        <w:t>3. Полномочия председателя и членов Комиссии</w:t>
      </w:r>
    </w:p>
    <w:p w:rsidR="00AF77AC" w:rsidRPr="008733E8" w:rsidRDefault="00AF77AC" w:rsidP="00AF77AC">
      <w:pPr>
        <w:ind w:firstLine="709"/>
        <w:jc w:val="both"/>
        <w:rPr>
          <w:color w:val="000000"/>
          <w:sz w:val="28"/>
          <w:szCs w:val="28"/>
        </w:rPr>
      </w:pPr>
      <w:r w:rsidRPr="008733E8">
        <w:rPr>
          <w:color w:val="000000"/>
          <w:sz w:val="28"/>
          <w:szCs w:val="28"/>
        </w:rPr>
        <w:lastRenderedPageBreak/>
        <w:t>3.1. Председатель Комиссии осуществляет следующие полномочия:</w:t>
      </w:r>
    </w:p>
    <w:p w:rsidR="00AF77AC" w:rsidRPr="008733E8" w:rsidRDefault="00AF77AC" w:rsidP="00AF77AC">
      <w:pPr>
        <w:ind w:firstLine="709"/>
        <w:jc w:val="both"/>
        <w:rPr>
          <w:color w:val="000000"/>
          <w:sz w:val="28"/>
          <w:szCs w:val="28"/>
        </w:rPr>
      </w:pPr>
      <w:r w:rsidRPr="008733E8">
        <w:rPr>
          <w:color w:val="000000"/>
          <w:sz w:val="28"/>
          <w:szCs w:val="28"/>
        </w:rPr>
        <w:t>1) осуществляет руководство деятельностью Комиссии;</w:t>
      </w:r>
    </w:p>
    <w:p w:rsidR="00AF77AC" w:rsidRPr="008733E8" w:rsidRDefault="00AF77AC" w:rsidP="00AF77AC">
      <w:pPr>
        <w:ind w:firstLine="709"/>
        <w:jc w:val="both"/>
        <w:rPr>
          <w:color w:val="000000"/>
          <w:sz w:val="28"/>
          <w:szCs w:val="28"/>
        </w:rPr>
      </w:pPr>
      <w:r w:rsidRPr="008733E8">
        <w:rPr>
          <w:color w:val="000000"/>
          <w:sz w:val="28"/>
          <w:szCs w:val="28"/>
        </w:rPr>
        <w:t xml:space="preserve">2) </w:t>
      </w:r>
      <w:proofErr w:type="gramStart"/>
      <w:r w:rsidRPr="008733E8">
        <w:rPr>
          <w:color w:val="000000"/>
          <w:sz w:val="28"/>
          <w:szCs w:val="28"/>
        </w:rPr>
        <w:t>председательствует на заседании Комиссии и организует</w:t>
      </w:r>
      <w:proofErr w:type="gramEnd"/>
      <w:r w:rsidRPr="008733E8">
        <w:rPr>
          <w:color w:val="000000"/>
          <w:sz w:val="28"/>
          <w:szCs w:val="28"/>
        </w:rPr>
        <w:t xml:space="preserve"> ее работу;</w:t>
      </w:r>
    </w:p>
    <w:p w:rsidR="00AF77AC" w:rsidRPr="008733E8" w:rsidRDefault="00AF77AC" w:rsidP="00AF77AC">
      <w:pPr>
        <w:ind w:firstLine="709"/>
        <w:jc w:val="both"/>
        <w:rPr>
          <w:color w:val="000000"/>
          <w:sz w:val="28"/>
          <w:szCs w:val="28"/>
        </w:rPr>
      </w:pPr>
      <w:r w:rsidRPr="008733E8">
        <w:rPr>
          <w:color w:val="000000"/>
          <w:sz w:val="28"/>
          <w:szCs w:val="28"/>
        </w:rPr>
        <w:t xml:space="preserve">3) представляет комиссию в государственных </w:t>
      </w:r>
      <w:proofErr w:type="gramStart"/>
      <w:r w:rsidRPr="008733E8">
        <w:rPr>
          <w:color w:val="000000"/>
          <w:sz w:val="28"/>
          <w:szCs w:val="28"/>
        </w:rPr>
        <w:t>органах</w:t>
      </w:r>
      <w:proofErr w:type="gramEnd"/>
      <w:r w:rsidRPr="008733E8">
        <w:rPr>
          <w:color w:val="000000"/>
          <w:sz w:val="28"/>
          <w:szCs w:val="28"/>
        </w:rPr>
        <w:t>, органах местного самоуправления и иных организациях;</w:t>
      </w:r>
    </w:p>
    <w:p w:rsidR="00AF77AC" w:rsidRPr="008733E8" w:rsidRDefault="00AF77AC" w:rsidP="00AF77AC">
      <w:pPr>
        <w:ind w:firstLine="709"/>
        <w:jc w:val="both"/>
        <w:rPr>
          <w:color w:val="000000"/>
          <w:sz w:val="28"/>
          <w:szCs w:val="28"/>
        </w:rPr>
      </w:pPr>
      <w:r w:rsidRPr="008733E8">
        <w:rPr>
          <w:color w:val="000000"/>
          <w:sz w:val="28"/>
          <w:szCs w:val="28"/>
        </w:rPr>
        <w:t>4) подписывает протоколы заседания Комиссии и иные документы Комиссии;</w:t>
      </w:r>
    </w:p>
    <w:p w:rsidR="00AF77AC" w:rsidRPr="008733E8" w:rsidRDefault="00AF77AC" w:rsidP="00AF77AC">
      <w:pPr>
        <w:ind w:firstLine="709"/>
        <w:jc w:val="both"/>
        <w:rPr>
          <w:color w:val="000000"/>
          <w:sz w:val="28"/>
          <w:szCs w:val="28"/>
        </w:rPr>
      </w:pPr>
      <w:r w:rsidRPr="008733E8">
        <w:rPr>
          <w:color w:val="000000"/>
          <w:sz w:val="28"/>
          <w:szCs w:val="28"/>
        </w:rPr>
        <w:t>5) назначает ответственного секретаря Комиссии;</w:t>
      </w:r>
    </w:p>
    <w:p w:rsidR="00AF77AC" w:rsidRPr="008733E8" w:rsidRDefault="00AF77AC" w:rsidP="00AF77AC">
      <w:pPr>
        <w:ind w:firstLine="709"/>
        <w:jc w:val="both"/>
        <w:rPr>
          <w:color w:val="000000"/>
          <w:sz w:val="28"/>
          <w:szCs w:val="28"/>
        </w:rPr>
      </w:pPr>
      <w:r w:rsidRPr="008733E8">
        <w:rPr>
          <w:color w:val="000000"/>
          <w:sz w:val="28"/>
          <w:szCs w:val="28"/>
        </w:rPr>
        <w:t>6) дает поручения членам Комиссии в пределах своих полномочий;</w:t>
      </w:r>
    </w:p>
    <w:p w:rsidR="00AF77AC" w:rsidRPr="008733E8" w:rsidRDefault="00AF77AC" w:rsidP="00AF77AC">
      <w:pPr>
        <w:ind w:firstLine="709"/>
        <w:jc w:val="both"/>
        <w:rPr>
          <w:color w:val="000000"/>
          <w:sz w:val="28"/>
          <w:szCs w:val="28"/>
        </w:rPr>
      </w:pPr>
      <w:r w:rsidRPr="008733E8">
        <w:rPr>
          <w:color w:val="000000"/>
          <w:sz w:val="28"/>
          <w:szCs w:val="28"/>
        </w:rPr>
        <w:t>7) контролирует исполнение решений и поручений Комиссии;</w:t>
      </w:r>
    </w:p>
    <w:p w:rsidR="00AF77AC" w:rsidRPr="008733E8" w:rsidRDefault="00AF77AC" w:rsidP="00AF77AC">
      <w:pPr>
        <w:ind w:firstLine="709"/>
        <w:jc w:val="both"/>
        <w:rPr>
          <w:color w:val="000000"/>
          <w:sz w:val="28"/>
          <w:szCs w:val="28"/>
        </w:rPr>
      </w:pPr>
      <w:r w:rsidRPr="008733E8">
        <w:rPr>
          <w:color w:val="000000"/>
          <w:sz w:val="28"/>
          <w:szCs w:val="28"/>
        </w:rPr>
        <w:t>8) организует ведение делопроизводства Комиссии;</w:t>
      </w:r>
    </w:p>
    <w:p w:rsidR="00AF77AC" w:rsidRPr="008733E8" w:rsidRDefault="00AF77AC" w:rsidP="00AF77AC">
      <w:pPr>
        <w:ind w:firstLine="709"/>
        <w:jc w:val="both"/>
        <w:rPr>
          <w:color w:val="000000"/>
          <w:sz w:val="28"/>
          <w:szCs w:val="28"/>
        </w:rPr>
      </w:pPr>
      <w:r w:rsidRPr="008733E8">
        <w:rPr>
          <w:color w:val="000000"/>
          <w:sz w:val="28"/>
          <w:szCs w:val="28"/>
        </w:rPr>
        <w:t>9) организует освещение деятельности Комиссии в средствах массовой информации;</w:t>
      </w:r>
    </w:p>
    <w:p w:rsidR="00AF77AC" w:rsidRPr="008733E8" w:rsidRDefault="00AF77AC" w:rsidP="00AF77AC">
      <w:pPr>
        <w:ind w:firstLine="709"/>
        <w:jc w:val="both"/>
        <w:rPr>
          <w:color w:val="000000"/>
          <w:sz w:val="28"/>
          <w:szCs w:val="28"/>
        </w:rPr>
      </w:pPr>
      <w:r w:rsidRPr="008733E8">
        <w:rPr>
          <w:color w:val="000000"/>
          <w:sz w:val="28"/>
          <w:szCs w:val="28"/>
        </w:rPr>
        <w:t xml:space="preserve">10) осуществляет иные полномочия в </w:t>
      </w:r>
      <w:proofErr w:type="gramStart"/>
      <w:r w:rsidRPr="008733E8">
        <w:rPr>
          <w:color w:val="000000"/>
          <w:sz w:val="28"/>
          <w:szCs w:val="28"/>
        </w:rPr>
        <w:t>соответствии</w:t>
      </w:r>
      <w:proofErr w:type="gramEnd"/>
      <w:r w:rsidRPr="008733E8">
        <w:rPr>
          <w:color w:val="000000"/>
          <w:sz w:val="28"/>
          <w:szCs w:val="28"/>
        </w:rPr>
        <w:t xml:space="preserve"> с настоящим Положением</w:t>
      </w:r>
    </w:p>
    <w:p w:rsidR="00AF77AC" w:rsidRPr="008733E8" w:rsidRDefault="00AF77AC" w:rsidP="00AF77AC">
      <w:pPr>
        <w:ind w:firstLine="709"/>
        <w:jc w:val="both"/>
        <w:rPr>
          <w:color w:val="000000"/>
          <w:sz w:val="28"/>
          <w:szCs w:val="28"/>
        </w:rPr>
      </w:pPr>
      <w:r w:rsidRPr="008733E8">
        <w:rPr>
          <w:color w:val="000000"/>
          <w:sz w:val="28"/>
          <w:szCs w:val="28"/>
        </w:rPr>
        <w:t>3.2. Члены Комиссии осуществляют следующие полномочия:</w:t>
      </w:r>
    </w:p>
    <w:p w:rsidR="00AF77AC" w:rsidRPr="008733E8" w:rsidRDefault="00AF77AC" w:rsidP="00AF77AC">
      <w:pPr>
        <w:ind w:firstLine="709"/>
        <w:jc w:val="both"/>
        <w:rPr>
          <w:color w:val="000000"/>
          <w:sz w:val="28"/>
          <w:szCs w:val="28"/>
        </w:rPr>
      </w:pPr>
      <w:r w:rsidRPr="008733E8">
        <w:rPr>
          <w:color w:val="000000"/>
          <w:sz w:val="28"/>
          <w:szCs w:val="28"/>
        </w:rPr>
        <w:t xml:space="preserve">1) принимают личное участие в </w:t>
      </w:r>
      <w:proofErr w:type="gramStart"/>
      <w:r w:rsidRPr="008733E8">
        <w:rPr>
          <w:color w:val="000000"/>
          <w:sz w:val="28"/>
          <w:szCs w:val="28"/>
        </w:rPr>
        <w:t>заседаниях</w:t>
      </w:r>
      <w:proofErr w:type="gramEnd"/>
      <w:r w:rsidRPr="008733E8">
        <w:rPr>
          <w:color w:val="000000"/>
          <w:sz w:val="28"/>
          <w:szCs w:val="28"/>
        </w:rPr>
        <w:t xml:space="preserve"> Комиссии;</w:t>
      </w:r>
    </w:p>
    <w:p w:rsidR="00AF77AC" w:rsidRPr="008733E8" w:rsidRDefault="00AF77AC" w:rsidP="00AF77AC">
      <w:pPr>
        <w:ind w:firstLine="709"/>
        <w:jc w:val="both"/>
        <w:rPr>
          <w:color w:val="000000"/>
          <w:sz w:val="28"/>
          <w:szCs w:val="28"/>
        </w:rPr>
      </w:pPr>
      <w:r w:rsidRPr="008733E8">
        <w:rPr>
          <w:color w:val="000000"/>
          <w:sz w:val="28"/>
          <w:szCs w:val="28"/>
        </w:rPr>
        <w:t xml:space="preserve">2) участвуют в </w:t>
      </w:r>
      <w:proofErr w:type="gramStart"/>
      <w:r w:rsidRPr="008733E8">
        <w:rPr>
          <w:color w:val="000000"/>
          <w:sz w:val="28"/>
          <w:szCs w:val="28"/>
        </w:rPr>
        <w:t>обсуждении</w:t>
      </w:r>
      <w:proofErr w:type="gramEnd"/>
      <w:r w:rsidRPr="008733E8">
        <w:rPr>
          <w:color w:val="000000"/>
          <w:sz w:val="28"/>
          <w:szCs w:val="28"/>
        </w:rPr>
        <w:t xml:space="preserve"> рассматриваемых на заседаниях Комиссии вопросов и принятии решений;</w:t>
      </w:r>
    </w:p>
    <w:p w:rsidR="00AF77AC" w:rsidRPr="008733E8" w:rsidRDefault="00AF77AC" w:rsidP="00AF77AC">
      <w:pPr>
        <w:ind w:firstLine="709"/>
        <w:jc w:val="both"/>
        <w:rPr>
          <w:color w:val="000000"/>
          <w:sz w:val="28"/>
          <w:szCs w:val="28"/>
        </w:rPr>
      </w:pPr>
      <w:r w:rsidRPr="008733E8">
        <w:rPr>
          <w:color w:val="000000"/>
          <w:sz w:val="28"/>
          <w:szCs w:val="28"/>
        </w:rPr>
        <w:t xml:space="preserve">3) участвуют в работе по выполнению решений Комиссии и </w:t>
      </w:r>
      <w:proofErr w:type="gramStart"/>
      <w:r w:rsidRPr="008733E8">
        <w:rPr>
          <w:color w:val="000000"/>
          <w:sz w:val="28"/>
          <w:szCs w:val="28"/>
        </w:rPr>
        <w:t>контролю за</w:t>
      </w:r>
      <w:proofErr w:type="gramEnd"/>
      <w:r w:rsidRPr="008733E8">
        <w:rPr>
          <w:color w:val="000000"/>
          <w:sz w:val="28"/>
          <w:szCs w:val="28"/>
        </w:rPr>
        <w:t xml:space="preserve"> их выполнением;</w:t>
      </w:r>
    </w:p>
    <w:p w:rsidR="00AF77AC" w:rsidRPr="008733E8" w:rsidRDefault="00AF77AC" w:rsidP="00AF77AC">
      <w:pPr>
        <w:ind w:firstLine="709"/>
        <w:jc w:val="both"/>
        <w:rPr>
          <w:color w:val="000000"/>
          <w:sz w:val="28"/>
          <w:szCs w:val="28"/>
        </w:rPr>
      </w:pPr>
      <w:r w:rsidRPr="008733E8">
        <w:rPr>
          <w:color w:val="000000"/>
          <w:sz w:val="28"/>
          <w:szCs w:val="28"/>
        </w:rPr>
        <w:t>4) выполняют решения и поручения Комиссии, поручения ее председателя;</w:t>
      </w:r>
    </w:p>
    <w:p w:rsidR="00AF77AC" w:rsidRPr="008733E8" w:rsidRDefault="00AF77AC" w:rsidP="00AF77AC">
      <w:pPr>
        <w:ind w:firstLine="709"/>
        <w:jc w:val="both"/>
        <w:rPr>
          <w:color w:val="000000"/>
          <w:sz w:val="28"/>
          <w:szCs w:val="28"/>
        </w:rPr>
      </w:pPr>
      <w:r w:rsidRPr="008733E8">
        <w:rPr>
          <w:color w:val="000000"/>
          <w:sz w:val="28"/>
          <w:szCs w:val="28"/>
        </w:rPr>
        <w:t xml:space="preserve">5) в </w:t>
      </w:r>
      <w:proofErr w:type="gramStart"/>
      <w:r w:rsidRPr="008733E8">
        <w:rPr>
          <w:color w:val="000000"/>
          <w:sz w:val="28"/>
          <w:szCs w:val="28"/>
        </w:rPr>
        <w:t>случае</w:t>
      </w:r>
      <w:proofErr w:type="gramEnd"/>
      <w:r w:rsidRPr="008733E8">
        <w:rPr>
          <w:color w:val="000000"/>
          <w:sz w:val="28"/>
          <w:szCs w:val="28"/>
        </w:rPr>
        <w:t xml:space="preserve">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AF77AC" w:rsidRPr="008733E8" w:rsidRDefault="00AF77AC" w:rsidP="00AF77AC">
      <w:pPr>
        <w:ind w:firstLine="709"/>
        <w:jc w:val="both"/>
        <w:rPr>
          <w:color w:val="000000"/>
          <w:sz w:val="28"/>
          <w:szCs w:val="28"/>
        </w:rPr>
      </w:pPr>
      <w:r w:rsidRPr="008733E8">
        <w:rPr>
          <w:color w:val="000000"/>
          <w:sz w:val="28"/>
          <w:szCs w:val="28"/>
        </w:rPr>
        <w:t xml:space="preserve">6) осуществляют иные полномочия в </w:t>
      </w:r>
      <w:proofErr w:type="gramStart"/>
      <w:r w:rsidRPr="008733E8">
        <w:rPr>
          <w:color w:val="000000"/>
          <w:sz w:val="28"/>
          <w:szCs w:val="28"/>
        </w:rPr>
        <w:t>соответствии</w:t>
      </w:r>
      <w:proofErr w:type="gramEnd"/>
      <w:r w:rsidRPr="008733E8">
        <w:rPr>
          <w:color w:val="000000"/>
          <w:sz w:val="28"/>
          <w:szCs w:val="28"/>
        </w:rPr>
        <w:t xml:space="preserve"> с настоящим Положением.</w:t>
      </w:r>
    </w:p>
    <w:p w:rsidR="00AF77AC" w:rsidRPr="008733E8" w:rsidRDefault="00AF77AC" w:rsidP="00AF77AC">
      <w:pPr>
        <w:ind w:firstLine="709"/>
        <w:jc w:val="both"/>
        <w:rPr>
          <w:color w:val="000000"/>
          <w:sz w:val="28"/>
          <w:szCs w:val="28"/>
        </w:rPr>
      </w:pPr>
      <w:r w:rsidRPr="008733E8">
        <w:rPr>
          <w:color w:val="000000"/>
          <w:sz w:val="28"/>
          <w:szCs w:val="28"/>
        </w:rPr>
        <w:t>3.3. Ответственный секретарь Комиссии осуществляет следующие полномочия:</w:t>
      </w:r>
    </w:p>
    <w:p w:rsidR="00AF77AC" w:rsidRPr="008733E8" w:rsidRDefault="00AF77AC" w:rsidP="00AF77AC">
      <w:pPr>
        <w:ind w:firstLine="709"/>
        <w:jc w:val="both"/>
        <w:rPr>
          <w:color w:val="000000"/>
          <w:sz w:val="28"/>
          <w:szCs w:val="28"/>
        </w:rPr>
      </w:pPr>
      <w:r w:rsidRPr="008733E8">
        <w:rPr>
          <w:color w:val="000000"/>
          <w:sz w:val="28"/>
          <w:szCs w:val="28"/>
        </w:rPr>
        <w:t>1) осуществляет подготовку материалов для рассмотрения на заседании Комиссии;</w:t>
      </w:r>
    </w:p>
    <w:p w:rsidR="00AF77AC" w:rsidRPr="008733E8" w:rsidRDefault="00AF77AC" w:rsidP="00AF77AC">
      <w:pPr>
        <w:ind w:firstLine="709"/>
        <w:jc w:val="both"/>
        <w:rPr>
          <w:color w:val="000000"/>
          <w:sz w:val="28"/>
          <w:szCs w:val="28"/>
        </w:rPr>
      </w:pPr>
      <w:r w:rsidRPr="008733E8">
        <w:rPr>
          <w:color w:val="000000"/>
          <w:sz w:val="28"/>
          <w:szCs w:val="28"/>
        </w:rPr>
        <w:t>2) оповещает членов Комиссии и лиц, участвующих в заседании комиссии, о дате, времени и месте заседания,</w:t>
      </w:r>
    </w:p>
    <w:p w:rsidR="00AF77AC" w:rsidRPr="008733E8" w:rsidRDefault="00AF77AC" w:rsidP="00AF77AC">
      <w:pPr>
        <w:ind w:firstLine="709"/>
        <w:jc w:val="both"/>
        <w:rPr>
          <w:color w:val="000000"/>
          <w:sz w:val="28"/>
          <w:szCs w:val="28"/>
        </w:rPr>
      </w:pPr>
      <w:r w:rsidRPr="008733E8">
        <w:rPr>
          <w:color w:val="000000"/>
          <w:sz w:val="28"/>
          <w:szCs w:val="28"/>
        </w:rPr>
        <w:t>3) ведет делопроизводство Комиссии;</w:t>
      </w:r>
    </w:p>
    <w:p w:rsidR="00AF77AC" w:rsidRPr="008733E8" w:rsidRDefault="00AF77AC" w:rsidP="00AF77AC">
      <w:pPr>
        <w:ind w:firstLine="709"/>
        <w:jc w:val="both"/>
        <w:rPr>
          <w:color w:val="000000"/>
          <w:sz w:val="28"/>
          <w:szCs w:val="28"/>
        </w:rPr>
      </w:pPr>
      <w:r w:rsidRPr="008733E8">
        <w:rPr>
          <w:color w:val="000000"/>
          <w:sz w:val="28"/>
          <w:szCs w:val="28"/>
        </w:rPr>
        <w:t>4) подписывает протоколы заседания Комиссии;</w:t>
      </w:r>
    </w:p>
    <w:p w:rsidR="00AF77AC" w:rsidRPr="008733E8" w:rsidRDefault="00AF77AC" w:rsidP="00AF77AC">
      <w:pPr>
        <w:ind w:firstLine="709"/>
        <w:jc w:val="both"/>
        <w:rPr>
          <w:color w:val="000000"/>
          <w:sz w:val="28"/>
          <w:szCs w:val="28"/>
        </w:rPr>
      </w:pPr>
      <w:r w:rsidRPr="008733E8">
        <w:rPr>
          <w:color w:val="000000"/>
          <w:sz w:val="28"/>
          <w:szCs w:val="28"/>
        </w:rPr>
        <w:t xml:space="preserve">5) осуществляет иные полномочия в </w:t>
      </w:r>
      <w:proofErr w:type="gramStart"/>
      <w:r w:rsidRPr="008733E8">
        <w:rPr>
          <w:color w:val="000000"/>
          <w:sz w:val="28"/>
          <w:szCs w:val="28"/>
        </w:rPr>
        <w:t>соответствии</w:t>
      </w:r>
      <w:proofErr w:type="gramEnd"/>
      <w:r w:rsidRPr="008733E8">
        <w:rPr>
          <w:color w:val="000000"/>
          <w:sz w:val="28"/>
          <w:szCs w:val="28"/>
        </w:rPr>
        <w:t xml:space="preserve"> с настоящим Положением.</w:t>
      </w:r>
    </w:p>
    <w:p w:rsidR="00AF77AC" w:rsidRPr="00E44EBD" w:rsidRDefault="00AF77AC" w:rsidP="00E44EBD">
      <w:pPr>
        <w:ind w:firstLine="709"/>
        <w:jc w:val="center"/>
        <w:rPr>
          <w:b/>
          <w:color w:val="000000"/>
          <w:sz w:val="28"/>
          <w:szCs w:val="28"/>
        </w:rPr>
      </w:pPr>
      <w:r w:rsidRPr="00E44EBD">
        <w:rPr>
          <w:b/>
          <w:color w:val="000000"/>
          <w:sz w:val="28"/>
          <w:szCs w:val="28"/>
        </w:rPr>
        <w:t>4.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AF77AC" w:rsidRPr="008733E8" w:rsidRDefault="00AF77AC" w:rsidP="00AF77AC">
      <w:pPr>
        <w:ind w:firstLine="709"/>
        <w:jc w:val="both"/>
        <w:rPr>
          <w:color w:val="000000"/>
          <w:sz w:val="28"/>
          <w:szCs w:val="28"/>
        </w:rPr>
      </w:pPr>
      <w:r w:rsidRPr="008733E8">
        <w:rPr>
          <w:color w:val="000000"/>
          <w:sz w:val="28"/>
          <w:szCs w:val="28"/>
        </w:rPr>
        <w:t>4.1. Основаниями для проведения заседания Комиссии являются поступившие в Комиссию:</w:t>
      </w:r>
    </w:p>
    <w:p w:rsidR="00AF77AC" w:rsidRPr="008733E8" w:rsidRDefault="00AF77AC" w:rsidP="00AF77AC">
      <w:pPr>
        <w:ind w:firstLine="709"/>
        <w:jc w:val="both"/>
        <w:rPr>
          <w:color w:val="000000"/>
          <w:sz w:val="28"/>
          <w:szCs w:val="28"/>
        </w:rPr>
      </w:pPr>
      <w:r w:rsidRPr="008733E8">
        <w:rPr>
          <w:color w:val="000000"/>
          <w:sz w:val="28"/>
          <w:szCs w:val="28"/>
        </w:rPr>
        <w:t xml:space="preserve">- заявление лица, замещающего муниципальную должность, о невозможности по объективным причинам представлять сведения о доходах, </w:t>
      </w:r>
      <w:r w:rsidRPr="008733E8">
        <w:rPr>
          <w:color w:val="000000"/>
          <w:sz w:val="28"/>
          <w:szCs w:val="28"/>
        </w:rPr>
        <w:lastRenderedPageBreak/>
        <w:t>расходах, об имуществе и обязательствах имущественного характера своих супруги (супруга) и несовершеннолетних детей;</w:t>
      </w:r>
    </w:p>
    <w:p w:rsidR="00AF77AC" w:rsidRPr="008733E8" w:rsidRDefault="00AF77AC" w:rsidP="00AF77AC">
      <w:pPr>
        <w:ind w:firstLine="709"/>
        <w:jc w:val="both"/>
        <w:rPr>
          <w:color w:val="000000"/>
          <w:sz w:val="28"/>
          <w:szCs w:val="28"/>
        </w:rPr>
      </w:pPr>
      <w:proofErr w:type="gramStart"/>
      <w:r w:rsidRPr="008733E8">
        <w:rPr>
          <w:color w:val="000000"/>
          <w:sz w:val="28"/>
          <w:szCs w:val="28"/>
        </w:rPr>
        <w:t>- заявление лица, замещающего муниципальную должность в Совете народных депутатов, о невозможности выполнить требования Федерального закона от 07.05.2013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w:t>
      </w:r>
      <w:proofErr w:type="gramEnd"/>
      <w:r w:rsidRPr="008733E8">
        <w:rPr>
          <w:color w:val="000000"/>
          <w:sz w:val="28"/>
          <w:szCs w:val="28"/>
        </w:rPr>
        <w:t xml:space="preserve"> </w:t>
      </w:r>
      <w:proofErr w:type="gramStart"/>
      <w:r w:rsidRPr="008733E8">
        <w:rPr>
          <w:color w:val="000000"/>
          <w:sz w:val="28"/>
          <w:szCs w:val="28"/>
        </w:rPr>
        <w:t>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w:t>
      </w:r>
      <w:proofErr w:type="gramEnd"/>
      <w:r w:rsidRPr="008733E8">
        <w:rPr>
          <w:color w:val="000000"/>
          <w:sz w:val="28"/>
          <w:szCs w:val="28"/>
        </w:rPr>
        <w:t xml:space="preserve">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F77AC" w:rsidRPr="008733E8" w:rsidRDefault="00AF77AC" w:rsidP="00AF77AC">
      <w:pPr>
        <w:ind w:firstLine="709"/>
        <w:jc w:val="both"/>
        <w:rPr>
          <w:color w:val="000000"/>
          <w:sz w:val="28"/>
          <w:szCs w:val="28"/>
        </w:rPr>
      </w:pPr>
      <w:r w:rsidRPr="008733E8">
        <w:rPr>
          <w:color w:val="000000"/>
          <w:sz w:val="28"/>
          <w:szCs w:val="28"/>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F77AC" w:rsidRPr="008733E8" w:rsidRDefault="00AF77AC" w:rsidP="00AF77AC">
      <w:pPr>
        <w:ind w:firstLine="709"/>
        <w:jc w:val="both"/>
        <w:rPr>
          <w:color w:val="000000"/>
          <w:sz w:val="28"/>
          <w:szCs w:val="28"/>
        </w:rPr>
      </w:pPr>
      <w:proofErr w:type="gramStart"/>
      <w:r w:rsidRPr="008733E8">
        <w:rPr>
          <w:color w:val="000000"/>
          <w:sz w:val="28"/>
          <w:szCs w:val="28"/>
        </w:rPr>
        <w:t>-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N 45-ОЗ "О представлении гражданам,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w:t>
      </w:r>
      <w:proofErr w:type="gramEnd"/>
      <w:r w:rsidRPr="008733E8">
        <w:rPr>
          <w:color w:val="000000"/>
          <w:sz w:val="28"/>
          <w:szCs w:val="28"/>
        </w:rPr>
        <w:t xml:space="preserve"> </w:t>
      </w:r>
      <w:proofErr w:type="gramStart"/>
      <w:r w:rsidRPr="008733E8">
        <w:rPr>
          <w:color w:val="000000"/>
          <w:sz w:val="28"/>
          <w:szCs w:val="28"/>
        </w:rPr>
        <w:t>доходах</w:t>
      </w:r>
      <w:proofErr w:type="gramEnd"/>
      <w:r w:rsidRPr="008733E8">
        <w:rPr>
          <w:color w:val="000000"/>
          <w:sz w:val="28"/>
          <w:szCs w:val="28"/>
        </w:rPr>
        <w:t>, расходах, об имуществе и обязательствах имущественного характера", на рассмотрение на заседании Комиссии.</w:t>
      </w:r>
    </w:p>
    <w:p w:rsidR="00AF77AC" w:rsidRPr="008733E8" w:rsidRDefault="00AF77AC" w:rsidP="00AF77AC">
      <w:pPr>
        <w:ind w:firstLine="709"/>
        <w:jc w:val="both"/>
        <w:rPr>
          <w:color w:val="000000"/>
          <w:sz w:val="28"/>
          <w:szCs w:val="28"/>
        </w:rPr>
      </w:pPr>
      <w:proofErr w:type="gramStart"/>
      <w:r w:rsidRPr="008733E8">
        <w:rPr>
          <w:color w:val="000000"/>
          <w:sz w:val="28"/>
          <w:szCs w:val="28"/>
        </w:rPr>
        <w:t>- 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w:t>
      </w:r>
      <w:r>
        <w:rPr>
          <w:color w:val="000000"/>
          <w:sz w:val="28"/>
          <w:szCs w:val="28"/>
        </w:rPr>
        <w:t>щественной палаты Нижнедевицкого</w:t>
      </w:r>
      <w:r w:rsidRPr="008733E8">
        <w:rPr>
          <w:color w:val="000000"/>
          <w:sz w:val="28"/>
          <w:szCs w:val="28"/>
        </w:rPr>
        <w:t xml:space="preserve"> района (в случае наличия</w:t>
      </w:r>
      <w:proofErr w:type="gramEnd"/>
      <w:r w:rsidRPr="008733E8">
        <w:rPr>
          <w:color w:val="000000"/>
          <w:sz w:val="28"/>
          <w:szCs w:val="28"/>
        </w:rPr>
        <w:t xml:space="preserve">), </w:t>
      </w:r>
      <w:proofErr w:type="gramStart"/>
      <w:r w:rsidRPr="008733E8">
        <w:rPr>
          <w:color w:val="000000"/>
          <w:sz w:val="28"/>
          <w:szCs w:val="28"/>
        </w:rPr>
        <w:t>свидетельствующие</w:t>
      </w:r>
      <w:proofErr w:type="gramEnd"/>
      <w:r w:rsidRPr="008733E8">
        <w:rPr>
          <w:color w:val="000000"/>
          <w:sz w:val="28"/>
          <w:szCs w:val="28"/>
        </w:rPr>
        <w:t xml:space="preserve"> о неприятии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AF77AC" w:rsidRPr="008733E8" w:rsidRDefault="00AF77AC" w:rsidP="00AF77AC">
      <w:pPr>
        <w:ind w:firstLine="709"/>
        <w:jc w:val="both"/>
        <w:rPr>
          <w:color w:val="000000"/>
          <w:sz w:val="28"/>
          <w:szCs w:val="28"/>
        </w:rPr>
      </w:pPr>
      <w:proofErr w:type="gramStart"/>
      <w:r w:rsidRPr="008733E8">
        <w:rPr>
          <w:color w:val="000000"/>
          <w:sz w:val="28"/>
          <w:szCs w:val="28"/>
        </w:rPr>
        <w:lastRenderedPageBreak/>
        <w:t>- заявление губернатора Воронежской области, предусмотренное частью 7.3 статьи 40 Федерального закона «Об общих принципах организации местного самоуправления в Российской Федерации», о применении в отношении депутата Совета на</w:t>
      </w:r>
      <w:r>
        <w:rPr>
          <w:color w:val="000000"/>
          <w:sz w:val="28"/>
          <w:szCs w:val="28"/>
        </w:rPr>
        <w:t xml:space="preserve">родных депутатов </w:t>
      </w:r>
      <w:r w:rsidR="00E44EBD">
        <w:rPr>
          <w:color w:val="000000" w:themeColor="text1"/>
          <w:sz w:val="28"/>
          <w:szCs w:val="28"/>
        </w:rPr>
        <w:t>Курбатовского</w:t>
      </w:r>
      <w:r>
        <w:rPr>
          <w:color w:val="000000"/>
          <w:sz w:val="28"/>
          <w:szCs w:val="28"/>
        </w:rPr>
        <w:t xml:space="preserve"> сельского поселения Нижнедевицкого</w:t>
      </w:r>
      <w:r w:rsidRPr="008733E8">
        <w:rPr>
          <w:color w:val="000000"/>
          <w:sz w:val="28"/>
          <w:szCs w:val="28"/>
        </w:rPr>
        <w:t xml:space="preserve"> муниципального района Воронежско</w:t>
      </w:r>
      <w:r>
        <w:rPr>
          <w:color w:val="000000"/>
          <w:sz w:val="28"/>
          <w:szCs w:val="28"/>
        </w:rPr>
        <w:t xml:space="preserve">й области, главы </w:t>
      </w:r>
      <w:r w:rsidR="00E44EBD">
        <w:rPr>
          <w:color w:val="000000" w:themeColor="text1"/>
          <w:sz w:val="28"/>
          <w:szCs w:val="28"/>
        </w:rPr>
        <w:t>Курбатовского</w:t>
      </w:r>
      <w:r w:rsidRPr="00CB4889">
        <w:rPr>
          <w:color w:val="000000"/>
          <w:sz w:val="28"/>
          <w:szCs w:val="28"/>
        </w:rPr>
        <w:t xml:space="preserve"> </w:t>
      </w:r>
      <w:r w:rsidRPr="008733E8">
        <w:rPr>
          <w:color w:val="000000"/>
          <w:sz w:val="28"/>
          <w:szCs w:val="28"/>
        </w:rPr>
        <w:t>сельского поселен</w:t>
      </w:r>
      <w:r>
        <w:rPr>
          <w:color w:val="000000"/>
          <w:sz w:val="28"/>
          <w:szCs w:val="28"/>
        </w:rPr>
        <w:t>ия Нижнедевицкого</w:t>
      </w:r>
      <w:r w:rsidRPr="008733E8">
        <w:rPr>
          <w:color w:val="000000"/>
          <w:sz w:val="28"/>
          <w:szCs w:val="28"/>
        </w:rPr>
        <w:t xml:space="preserve"> муниципального района Воронежской области мер ответственности, предусмотренных частью 7.3-1 статьи 40 Федерального закона «Об общих принципах организации местного</w:t>
      </w:r>
      <w:proofErr w:type="gramEnd"/>
      <w:r w:rsidRPr="008733E8">
        <w:rPr>
          <w:color w:val="000000"/>
          <w:sz w:val="28"/>
          <w:szCs w:val="28"/>
        </w:rPr>
        <w:t xml:space="preserve"> самоуправления в Российской Федерации», в случае, если в нем не указана конкретная мера ответственности.</w:t>
      </w:r>
    </w:p>
    <w:p w:rsidR="00AF77AC" w:rsidRPr="008733E8" w:rsidRDefault="00AF77AC" w:rsidP="00AF77AC">
      <w:pPr>
        <w:ind w:firstLine="709"/>
        <w:jc w:val="both"/>
        <w:rPr>
          <w:color w:val="000000"/>
          <w:sz w:val="28"/>
          <w:szCs w:val="28"/>
        </w:rPr>
      </w:pPr>
      <w:r w:rsidRPr="008733E8">
        <w:rPr>
          <w:color w:val="000000"/>
          <w:sz w:val="28"/>
          <w:szCs w:val="28"/>
        </w:rPr>
        <w:t xml:space="preserve">4.2. Заявления, уведомления, указанные в </w:t>
      </w:r>
      <w:proofErr w:type="gramStart"/>
      <w:r w:rsidRPr="008733E8">
        <w:rPr>
          <w:color w:val="000000"/>
          <w:sz w:val="28"/>
          <w:szCs w:val="28"/>
        </w:rPr>
        <w:t>пункте</w:t>
      </w:r>
      <w:proofErr w:type="gramEnd"/>
      <w:r w:rsidRPr="008733E8">
        <w:rPr>
          <w:color w:val="000000"/>
          <w:sz w:val="28"/>
          <w:szCs w:val="28"/>
        </w:rPr>
        <w:t xml:space="preserve"> 4.1 настоящего Положения, подаются на имя председателя Комиссии.</w:t>
      </w:r>
    </w:p>
    <w:p w:rsidR="00AF77AC" w:rsidRPr="008733E8" w:rsidRDefault="00AF77AC" w:rsidP="00AF77AC">
      <w:pPr>
        <w:ind w:firstLine="709"/>
        <w:jc w:val="both"/>
        <w:rPr>
          <w:color w:val="000000"/>
          <w:sz w:val="28"/>
          <w:szCs w:val="28"/>
        </w:rPr>
      </w:pPr>
      <w:r w:rsidRPr="008733E8">
        <w:rPr>
          <w:color w:val="000000"/>
          <w:sz w:val="28"/>
          <w:szCs w:val="28"/>
        </w:rPr>
        <w:t xml:space="preserve">Заявление, указанное в </w:t>
      </w:r>
      <w:proofErr w:type="gramStart"/>
      <w:r w:rsidRPr="008733E8">
        <w:rPr>
          <w:color w:val="000000"/>
          <w:sz w:val="28"/>
          <w:szCs w:val="28"/>
        </w:rPr>
        <w:t>абзаце</w:t>
      </w:r>
      <w:proofErr w:type="gramEnd"/>
      <w:r w:rsidRPr="008733E8">
        <w:rPr>
          <w:color w:val="000000"/>
          <w:sz w:val="28"/>
          <w:szCs w:val="28"/>
        </w:rPr>
        <w:t xml:space="preserve"> втором пункта 4.1 настоящего Положения, подается в срок, установленный для подачи сведений о доходах, об имуществе и обязательствах имущественного характера.</w:t>
      </w:r>
    </w:p>
    <w:p w:rsidR="00AF77AC" w:rsidRPr="008733E8" w:rsidRDefault="00AF77AC" w:rsidP="00AF77AC">
      <w:pPr>
        <w:ind w:firstLine="709"/>
        <w:jc w:val="both"/>
        <w:rPr>
          <w:color w:val="000000"/>
          <w:sz w:val="28"/>
          <w:szCs w:val="28"/>
        </w:rPr>
      </w:pPr>
      <w:proofErr w:type="gramStart"/>
      <w:r w:rsidRPr="008733E8">
        <w:rPr>
          <w:color w:val="000000"/>
          <w:sz w:val="28"/>
          <w:szCs w:val="28"/>
        </w:rPr>
        <w:t>Заявление, указанное в абзаце третьем пункта 4.1 настоящего Положения, подается лицом в срок, установленный для исполнения обязанности, предусмотренной Федеральным законом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F77AC" w:rsidRPr="008733E8" w:rsidRDefault="00AF77AC" w:rsidP="00AF77AC">
      <w:pPr>
        <w:ind w:firstLine="709"/>
        <w:jc w:val="both"/>
        <w:rPr>
          <w:color w:val="000000"/>
          <w:sz w:val="28"/>
          <w:szCs w:val="28"/>
        </w:rPr>
      </w:pPr>
      <w:r w:rsidRPr="008733E8">
        <w:rPr>
          <w:color w:val="000000"/>
          <w:sz w:val="28"/>
          <w:szCs w:val="28"/>
        </w:rPr>
        <w:t xml:space="preserve">Заявление, указанное в </w:t>
      </w:r>
      <w:proofErr w:type="gramStart"/>
      <w:r w:rsidRPr="008733E8">
        <w:rPr>
          <w:color w:val="000000"/>
          <w:sz w:val="28"/>
          <w:szCs w:val="28"/>
        </w:rPr>
        <w:t>абзаце</w:t>
      </w:r>
      <w:proofErr w:type="gramEnd"/>
      <w:r w:rsidRPr="008733E8">
        <w:rPr>
          <w:color w:val="000000"/>
          <w:sz w:val="28"/>
          <w:szCs w:val="28"/>
        </w:rPr>
        <w:t xml:space="preserve"> четвертом пункта 4.1 настоящего Положения, подается лицом в течение трех рабочих дней с момента со дня возникновения ситуации, которая приводит или может привести к конфликту интересов.</w:t>
      </w:r>
    </w:p>
    <w:p w:rsidR="00AF77AC" w:rsidRPr="008733E8" w:rsidRDefault="00AF77AC" w:rsidP="00AF77AC">
      <w:pPr>
        <w:ind w:firstLine="709"/>
        <w:jc w:val="both"/>
        <w:rPr>
          <w:color w:val="000000"/>
          <w:sz w:val="28"/>
          <w:szCs w:val="28"/>
        </w:rPr>
      </w:pPr>
      <w:r w:rsidRPr="008733E8">
        <w:rPr>
          <w:color w:val="000000"/>
          <w:sz w:val="28"/>
          <w:szCs w:val="28"/>
        </w:rPr>
        <w:t>4.3. Дата проведения заседания Комиссии, на котором предусматривается рассмотрение вопросов, указанных в пункте 4.1 настоящего Положения, и место его проведения определяются председателем Комиссии.</w:t>
      </w:r>
    </w:p>
    <w:p w:rsidR="00AF77AC" w:rsidRPr="008733E8" w:rsidRDefault="00AF77AC" w:rsidP="00AF77AC">
      <w:pPr>
        <w:ind w:firstLine="709"/>
        <w:jc w:val="both"/>
        <w:rPr>
          <w:color w:val="000000"/>
          <w:sz w:val="28"/>
          <w:szCs w:val="28"/>
        </w:rPr>
      </w:pPr>
      <w:r w:rsidRPr="008733E8">
        <w:rPr>
          <w:color w:val="000000"/>
          <w:sz w:val="28"/>
          <w:szCs w:val="28"/>
        </w:rPr>
        <w:t>Председатель Комиссии при поступлении к нему информации, содержащей основания для проведения заседания комиссии, в 5-дневный срок назначает дату заседания Комиссии. При этом дата заседания Комиссии не может быть назначена позднее 10 дней со дня поступления указанной информации, за исключением случаев, предусмотренных абзацем третьим пункта 4.3 настоящего Положения</w:t>
      </w:r>
    </w:p>
    <w:p w:rsidR="00AF77AC" w:rsidRPr="008733E8" w:rsidRDefault="00AF77AC" w:rsidP="00AF77AC">
      <w:pPr>
        <w:ind w:firstLine="709"/>
        <w:jc w:val="both"/>
        <w:rPr>
          <w:color w:val="000000"/>
          <w:sz w:val="28"/>
          <w:szCs w:val="28"/>
        </w:rPr>
      </w:pPr>
      <w:r w:rsidRPr="008733E8">
        <w:rPr>
          <w:color w:val="000000"/>
          <w:sz w:val="28"/>
          <w:szCs w:val="28"/>
        </w:rPr>
        <w:t>Заседание Комиссии по рассмотрению заявлений, указанных в абзаце втором пункта 4.1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AF77AC" w:rsidRPr="008733E8" w:rsidRDefault="00AF77AC" w:rsidP="00AF77AC">
      <w:pPr>
        <w:ind w:firstLine="709"/>
        <w:jc w:val="both"/>
        <w:rPr>
          <w:color w:val="000000"/>
          <w:sz w:val="28"/>
          <w:szCs w:val="28"/>
        </w:rPr>
      </w:pPr>
      <w:r w:rsidRPr="008733E8">
        <w:rPr>
          <w:color w:val="000000"/>
          <w:sz w:val="28"/>
          <w:szCs w:val="28"/>
        </w:rPr>
        <w:t xml:space="preserve">4.4.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w:t>
      </w:r>
      <w:r w:rsidRPr="008733E8">
        <w:rPr>
          <w:color w:val="000000"/>
          <w:sz w:val="28"/>
          <w:szCs w:val="28"/>
        </w:rPr>
        <w:lastRenderedPageBreak/>
        <w:t>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AF77AC" w:rsidRPr="008733E8" w:rsidRDefault="00AF77AC" w:rsidP="00AF77AC">
      <w:pPr>
        <w:ind w:firstLine="709"/>
        <w:jc w:val="both"/>
        <w:rPr>
          <w:color w:val="000000"/>
          <w:sz w:val="28"/>
          <w:szCs w:val="28"/>
        </w:rPr>
      </w:pPr>
      <w:r w:rsidRPr="008733E8">
        <w:rPr>
          <w:color w:val="000000"/>
          <w:sz w:val="28"/>
          <w:szCs w:val="28"/>
        </w:rPr>
        <w:t>4.5.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AF77AC" w:rsidRPr="008733E8" w:rsidRDefault="00AF77AC" w:rsidP="00AF77AC">
      <w:pPr>
        <w:ind w:firstLine="709"/>
        <w:jc w:val="both"/>
        <w:rPr>
          <w:color w:val="000000"/>
          <w:sz w:val="28"/>
          <w:szCs w:val="28"/>
        </w:rPr>
      </w:pPr>
      <w:r w:rsidRPr="008733E8">
        <w:rPr>
          <w:color w:val="000000"/>
          <w:sz w:val="28"/>
          <w:szCs w:val="28"/>
        </w:rPr>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AF77AC" w:rsidRPr="008733E8" w:rsidRDefault="00AF77AC" w:rsidP="00AF77AC">
      <w:pPr>
        <w:ind w:firstLine="709"/>
        <w:jc w:val="both"/>
        <w:rPr>
          <w:color w:val="000000"/>
          <w:sz w:val="28"/>
          <w:szCs w:val="28"/>
        </w:rPr>
      </w:pPr>
      <w:r w:rsidRPr="008733E8">
        <w:rPr>
          <w:color w:val="000000"/>
          <w:sz w:val="28"/>
          <w:szCs w:val="28"/>
        </w:rPr>
        <w:t xml:space="preserve">а) если в </w:t>
      </w:r>
      <w:proofErr w:type="gramStart"/>
      <w:r w:rsidRPr="008733E8">
        <w:rPr>
          <w:color w:val="000000"/>
          <w:sz w:val="28"/>
          <w:szCs w:val="28"/>
        </w:rPr>
        <w:t>заявлении</w:t>
      </w:r>
      <w:proofErr w:type="gramEnd"/>
      <w:r w:rsidRPr="008733E8">
        <w:rPr>
          <w:color w:val="000000"/>
          <w:sz w:val="28"/>
          <w:szCs w:val="28"/>
        </w:rPr>
        <w:t xml:space="preserve">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AF77AC" w:rsidRPr="008733E8" w:rsidRDefault="00AF77AC" w:rsidP="00AF77AC">
      <w:pPr>
        <w:ind w:firstLine="709"/>
        <w:jc w:val="both"/>
        <w:rPr>
          <w:color w:val="000000"/>
          <w:sz w:val="28"/>
          <w:szCs w:val="28"/>
        </w:rPr>
      </w:pPr>
      <w:r w:rsidRPr="008733E8">
        <w:rPr>
          <w:color w:val="000000"/>
          <w:sz w:val="28"/>
          <w:szCs w:val="28"/>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F77AC" w:rsidRPr="008733E8" w:rsidRDefault="00AF77AC" w:rsidP="00AF77AC">
      <w:pPr>
        <w:ind w:firstLine="709"/>
        <w:jc w:val="both"/>
        <w:rPr>
          <w:color w:val="000000"/>
          <w:sz w:val="28"/>
          <w:szCs w:val="28"/>
        </w:rPr>
      </w:pPr>
      <w:r w:rsidRPr="008733E8">
        <w:rPr>
          <w:color w:val="000000"/>
          <w:sz w:val="28"/>
          <w:szCs w:val="28"/>
        </w:rPr>
        <w:t>4.7. На заседание Комиссии по решению председателя Комиссии могут приглашаться должностные лица федеральных государственных органов, органов местного самоуправления, а также представители заинтересованных организаций.</w:t>
      </w:r>
    </w:p>
    <w:p w:rsidR="00AF77AC" w:rsidRPr="008733E8" w:rsidRDefault="00AF77AC" w:rsidP="00AF77AC">
      <w:pPr>
        <w:ind w:firstLine="709"/>
        <w:jc w:val="both"/>
        <w:rPr>
          <w:color w:val="000000"/>
          <w:sz w:val="28"/>
          <w:szCs w:val="28"/>
        </w:rPr>
      </w:pPr>
      <w:r w:rsidRPr="008733E8">
        <w:rPr>
          <w:color w:val="000000"/>
          <w:sz w:val="28"/>
          <w:szCs w:val="28"/>
        </w:rPr>
        <w:t xml:space="preserve">4.8.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w:t>
      </w:r>
      <w:proofErr w:type="gramStart"/>
      <w:r w:rsidRPr="008733E8">
        <w:rPr>
          <w:color w:val="000000"/>
          <w:sz w:val="28"/>
          <w:szCs w:val="28"/>
        </w:rPr>
        <w:t>заслушаны иные лица и рассмотрены</w:t>
      </w:r>
      <w:proofErr w:type="gramEnd"/>
      <w:r w:rsidRPr="008733E8">
        <w:rPr>
          <w:color w:val="000000"/>
          <w:sz w:val="28"/>
          <w:szCs w:val="28"/>
        </w:rPr>
        <w:t xml:space="preserve"> представленные ими материалы.</w:t>
      </w:r>
    </w:p>
    <w:p w:rsidR="00AF77AC" w:rsidRPr="008733E8" w:rsidRDefault="00AF77AC" w:rsidP="00AF77AC">
      <w:pPr>
        <w:ind w:firstLine="709"/>
        <w:jc w:val="both"/>
        <w:rPr>
          <w:color w:val="000000"/>
          <w:sz w:val="28"/>
          <w:szCs w:val="28"/>
        </w:rPr>
      </w:pPr>
      <w:r w:rsidRPr="008733E8">
        <w:rPr>
          <w:color w:val="000000"/>
          <w:sz w:val="28"/>
          <w:szCs w:val="28"/>
        </w:rPr>
        <w:t>4.9. Члены Комиссии и лица, участвовавшие в его заседании, не вправе разглашать сведения, ставшие им известными в ходе работы Комиссии.</w:t>
      </w:r>
    </w:p>
    <w:p w:rsidR="00AF77AC" w:rsidRPr="008733E8" w:rsidRDefault="00AF77AC" w:rsidP="00AF77AC">
      <w:pPr>
        <w:ind w:firstLine="709"/>
        <w:jc w:val="both"/>
        <w:rPr>
          <w:color w:val="000000"/>
          <w:sz w:val="28"/>
          <w:szCs w:val="28"/>
        </w:rPr>
      </w:pPr>
      <w:r w:rsidRPr="008733E8">
        <w:rPr>
          <w:color w:val="000000"/>
          <w:sz w:val="28"/>
          <w:szCs w:val="28"/>
        </w:rPr>
        <w:t xml:space="preserve">4.10. По итогам рассмотрения заявления в </w:t>
      </w:r>
      <w:proofErr w:type="gramStart"/>
      <w:r w:rsidRPr="008733E8">
        <w:rPr>
          <w:color w:val="000000"/>
          <w:sz w:val="28"/>
          <w:szCs w:val="28"/>
        </w:rPr>
        <w:t>соответствии</w:t>
      </w:r>
      <w:proofErr w:type="gramEnd"/>
      <w:r w:rsidRPr="008733E8">
        <w:rPr>
          <w:color w:val="000000"/>
          <w:sz w:val="28"/>
          <w:szCs w:val="28"/>
        </w:rPr>
        <w:t xml:space="preserve"> с абзацем вторым пункта 4.1 настоящего Положения Комиссия принимает одно из следующих решений:</w:t>
      </w:r>
    </w:p>
    <w:p w:rsidR="00AF77AC" w:rsidRPr="008733E8" w:rsidRDefault="00AF77AC" w:rsidP="00AF77AC">
      <w:pPr>
        <w:ind w:firstLine="709"/>
        <w:jc w:val="both"/>
        <w:rPr>
          <w:color w:val="000000"/>
          <w:sz w:val="28"/>
          <w:szCs w:val="28"/>
        </w:rPr>
      </w:pPr>
      <w:r w:rsidRPr="008733E8">
        <w:rPr>
          <w:color w:val="000000"/>
          <w:sz w:val="28"/>
          <w:szCs w:val="28"/>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F77AC" w:rsidRPr="008733E8" w:rsidRDefault="00AF77AC" w:rsidP="00AF77AC">
      <w:pPr>
        <w:ind w:firstLine="709"/>
        <w:jc w:val="both"/>
        <w:rPr>
          <w:color w:val="000000"/>
          <w:sz w:val="28"/>
          <w:szCs w:val="28"/>
        </w:rPr>
      </w:pPr>
      <w:r w:rsidRPr="008733E8">
        <w:rPr>
          <w:color w:val="000000"/>
          <w:sz w:val="28"/>
          <w:szCs w:val="28"/>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AF77AC" w:rsidRPr="008733E8" w:rsidRDefault="00AF77AC" w:rsidP="00AF77AC">
      <w:pPr>
        <w:ind w:firstLine="709"/>
        <w:jc w:val="both"/>
        <w:rPr>
          <w:color w:val="000000"/>
          <w:sz w:val="28"/>
          <w:szCs w:val="28"/>
        </w:rPr>
      </w:pPr>
      <w:r w:rsidRPr="008733E8">
        <w:rPr>
          <w:color w:val="000000"/>
          <w:sz w:val="28"/>
          <w:szCs w:val="28"/>
        </w:rPr>
        <w:lastRenderedPageBreak/>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AF77AC" w:rsidRPr="008733E8" w:rsidRDefault="00AF77AC" w:rsidP="00AF77AC">
      <w:pPr>
        <w:ind w:firstLine="709"/>
        <w:jc w:val="both"/>
        <w:rPr>
          <w:color w:val="000000"/>
          <w:sz w:val="28"/>
          <w:szCs w:val="28"/>
        </w:rPr>
      </w:pPr>
      <w:r w:rsidRPr="008733E8">
        <w:rPr>
          <w:color w:val="000000"/>
          <w:sz w:val="28"/>
          <w:szCs w:val="28"/>
        </w:rPr>
        <w:t xml:space="preserve">4.11. По итогам рассмотрения заявления, указанного в </w:t>
      </w:r>
      <w:proofErr w:type="gramStart"/>
      <w:r w:rsidRPr="008733E8">
        <w:rPr>
          <w:color w:val="000000"/>
          <w:sz w:val="28"/>
          <w:szCs w:val="28"/>
        </w:rPr>
        <w:t>абзаце</w:t>
      </w:r>
      <w:proofErr w:type="gramEnd"/>
      <w:r w:rsidRPr="008733E8">
        <w:rPr>
          <w:color w:val="000000"/>
          <w:sz w:val="28"/>
          <w:szCs w:val="28"/>
        </w:rPr>
        <w:t xml:space="preserve"> третьем пункта 4.1 настоящего Положения, Комиссия принимает одно из следующих решений:</w:t>
      </w:r>
    </w:p>
    <w:p w:rsidR="00AF77AC" w:rsidRPr="008733E8" w:rsidRDefault="00AF77AC" w:rsidP="00AF77AC">
      <w:pPr>
        <w:ind w:firstLine="709"/>
        <w:jc w:val="both"/>
        <w:rPr>
          <w:color w:val="000000"/>
          <w:sz w:val="28"/>
          <w:szCs w:val="28"/>
        </w:rPr>
      </w:pPr>
      <w:proofErr w:type="gramStart"/>
      <w:r w:rsidRPr="008733E8">
        <w:rPr>
          <w:color w:val="000000"/>
          <w:sz w:val="28"/>
          <w:szCs w:val="28"/>
        </w:rPr>
        <w:t>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AF77AC" w:rsidRPr="008733E8" w:rsidRDefault="00AF77AC" w:rsidP="00AF77AC">
      <w:pPr>
        <w:ind w:firstLine="709"/>
        <w:jc w:val="both"/>
        <w:rPr>
          <w:color w:val="000000"/>
          <w:sz w:val="28"/>
          <w:szCs w:val="28"/>
        </w:rPr>
      </w:pPr>
      <w:proofErr w:type="gramStart"/>
      <w:r w:rsidRPr="008733E8">
        <w:rPr>
          <w:color w:val="000000"/>
          <w:sz w:val="28"/>
          <w:szCs w:val="28"/>
        </w:rPr>
        <w:t>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8733E8">
        <w:rPr>
          <w:color w:val="000000"/>
          <w:sz w:val="28"/>
          <w:szCs w:val="28"/>
        </w:rPr>
        <w:t xml:space="preserve"> О принятом решении уведомляется Совет народных депутатов.</w:t>
      </w:r>
    </w:p>
    <w:p w:rsidR="00AF77AC" w:rsidRPr="008733E8" w:rsidRDefault="00AF77AC" w:rsidP="00AF77AC">
      <w:pPr>
        <w:ind w:firstLine="709"/>
        <w:jc w:val="both"/>
        <w:rPr>
          <w:color w:val="000000"/>
          <w:sz w:val="28"/>
          <w:szCs w:val="28"/>
        </w:rPr>
      </w:pPr>
      <w:r w:rsidRPr="008733E8">
        <w:rPr>
          <w:color w:val="000000"/>
          <w:sz w:val="28"/>
          <w:szCs w:val="28"/>
        </w:rPr>
        <w:t xml:space="preserve">4.12. По итогам рассмотрения уведомления, указанного в </w:t>
      </w:r>
      <w:proofErr w:type="gramStart"/>
      <w:r w:rsidRPr="008733E8">
        <w:rPr>
          <w:color w:val="000000"/>
          <w:sz w:val="28"/>
          <w:szCs w:val="28"/>
        </w:rPr>
        <w:t>абзаце</w:t>
      </w:r>
      <w:proofErr w:type="gramEnd"/>
      <w:r w:rsidRPr="008733E8">
        <w:rPr>
          <w:color w:val="000000"/>
          <w:sz w:val="28"/>
          <w:szCs w:val="28"/>
        </w:rPr>
        <w:t xml:space="preserve"> четвертом пункта 4.1 настоящего Положения, Комиссия принимает одно из следующих решений:</w:t>
      </w:r>
    </w:p>
    <w:p w:rsidR="00AF77AC" w:rsidRPr="008733E8" w:rsidRDefault="00AF77AC" w:rsidP="00AF77AC">
      <w:pPr>
        <w:ind w:firstLine="709"/>
        <w:jc w:val="both"/>
        <w:rPr>
          <w:color w:val="000000"/>
          <w:sz w:val="28"/>
          <w:szCs w:val="28"/>
        </w:rPr>
      </w:pPr>
      <w:r w:rsidRPr="008733E8">
        <w:rPr>
          <w:color w:val="000000"/>
          <w:sz w:val="28"/>
          <w:szCs w:val="28"/>
        </w:rPr>
        <w:t>а) признать, что при исполнении должностных обязанностей лицом, представившим уведомление, конфликт интересов отсутствует;</w:t>
      </w:r>
    </w:p>
    <w:p w:rsidR="00AF77AC" w:rsidRPr="008733E8" w:rsidRDefault="00AF77AC" w:rsidP="00AF77AC">
      <w:pPr>
        <w:ind w:firstLine="709"/>
        <w:jc w:val="both"/>
        <w:rPr>
          <w:color w:val="000000"/>
          <w:sz w:val="28"/>
          <w:szCs w:val="28"/>
        </w:rPr>
      </w:pPr>
      <w:r w:rsidRPr="008733E8">
        <w:rPr>
          <w:color w:val="000000"/>
          <w:sz w:val="28"/>
          <w:szCs w:val="28"/>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AF77AC" w:rsidRPr="008733E8" w:rsidRDefault="00AF77AC" w:rsidP="00AF77AC">
      <w:pPr>
        <w:ind w:firstLine="709"/>
        <w:jc w:val="both"/>
        <w:rPr>
          <w:color w:val="000000"/>
          <w:sz w:val="28"/>
          <w:szCs w:val="28"/>
        </w:rPr>
      </w:pPr>
      <w:r w:rsidRPr="008733E8">
        <w:rPr>
          <w:color w:val="000000"/>
          <w:sz w:val="28"/>
          <w:szCs w:val="28"/>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AF77AC" w:rsidRPr="008733E8" w:rsidRDefault="00AF77AC" w:rsidP="00AF77AC">
      <w:pPr>
        <w:ind w:firstLine="709"/>
        <w:jc w:val="both"/>
        <w:rPr>
          <w:color w:val="000000"/>
          <w:sz w:val="28"/>
          <w:szCs w:val="28"/>
        </w:rPr>
      </w:pPr>
      <w:r w:rsidRPr="008733E8">
        <w:rPr>
          <w:color w:val="000000"/>
          <w:sz w:val="28"/>
          <w:szCs w:val="28"/>
        </w:rPr>
        <w:t>4.13. По итогам рассмотрения правового акта Совета народных депутатов, предусмотренного абзацем пятым пункта 4.1 настоящего Положения, Комиссия дает рекомендации лицу, замещающему муниципальную должность, по принятию мер, направленных на соблюдение ограничений, запретов и исполнение обязанностей, установленных Федеральным законом от 25.12.2008 г. № 273-ФЗ О противодействии коррупции" и другими федеральными законами.</w:t>
      </w:r>
    </w:p>
    <w:p w:rsidR="00AF77AC" w:rsidRPr="008733E8" w:rsidRDefault="00AF77AC" w:rsidP="00AF77AC">
      <w:pPr>
        <w:ind w:firstLine="709"/>
        <w:jc w:val="both"/>
        <w:rPr>
          <w:color w:val="000000"/>
          <w:sz w:val="28"/>
          <w:szCs w:val="28"/>
        </w:rPr>
      </w:pPr>
      <w:r w:rsidRPr="008733E8">
        <w:rPr>
          <w:color w:val="000000"/>
          <w:sz w:val="28"/>
          <w:szCs w:val="28"/>
        </w:rPr>
        <w:lastRenderedPageBreak/>
        <w:t xml:space="preserve">4.14. По итогам рассмотрения материалов, указанных в </w:t>
      </w:r>
      <w:proofErr w:type="gramStart"/>
      <w:r w:rsidRPr="008733E8">
        <w:rPr>
          <w:color w:val="000000"/>
          <w:sz w:val="28"/>
          <w:szCs w:val="28"/>
        </w:rPr>
        <w:t>абзаце</w:t>
      </w:r>
      <w:proofErr w:type="gramEnd"/>
      <w:r w:rsidRPr="008733E8">
        <w:rPr>
          <w:color w:val="000000"/>
          <w:sz w:val="28"/>
          <w:szCs w:val="28"/>
        </w:rPr>
        <w:t xml:space="preserve"> шестом пункта 4.1 настоящего Положения, Комиссия принимает одно из следующих решений:</w:t>
      </w:r>
    </w:p>
    <w:p w:rsidR="00AF77AC" w:rsidRPr="008733E8" w:rsidRDefault="00AF77AC" w:rsidP="00AF77AC">
      <w:pPr>
        <w:ind w:firstLine="709"/>
        <w:jc w:val="both"/>
        <w:rPr>
          <w:color w:val="000000"/>
          <w:sz w:val="28"/>
          <w:szCs w:val="28"/>
        </w:rPr>
      </w:pPr>
      <w:r w:rsidRPr="008733E8">
        <w:rPr>
          <w:color w:val="000000"/>
          <w:sz w:val="28"/>
          <w:szCs w:val="28"/>
        </w:rPr>
        <w:t>а)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AF77AC" w:rsidRPr="008733E8" w:rsidRDefault="00AF77AC" w:rsidP="00AF77AC">
      <w:pPr>
        <w:ind w:firstLine="709"/>
        <w:jc w:val="both"/>
        <w:rPr>
          <w:color w:val="000000"/>
          <w:sz w:val="28"/>
          <w:szCs w:val="28"/>
        </w:rPr>
      </w:pPr>
      <w:r w:rsidRPr="008733E8">
        <w:rPr>
          <w:color w:val="000000"/>
          <w:sz w:val="28"/>
          <w:szCs w:val="28"/>
        </w:rPr>
        <w:t>б)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AF77AC" w:rsidRPr="008733E8" w:rsidRDefault="00AF77AC" w:rsidP="00AF77AC">
      <w:pPr>
        <w:ind w:firstLine="709"/>
        <w:jc w:val="both"/>
        <w:rPr>
          <w:color w:val="000000"/>
          <w:sz w:val="28"/>
          <w:szCs w:val="28"/>
        </w:rPr>
      </w:pPr>
      <w:r w:rsidRPr="008733E8">
        <w:rPr>
          <w:color w:val="000000"/>
          <w:sz w:val="28"/>
          <w:szCs w:val="28"/>
        </w:rPr>
        <w:t>в) признать, что при исполнении должностных обязанностей (полномочий) лицом, замещающим муниципальную должность, конфликт интересов отсутствует.</w:t>
      </w:r>
    </w:p>
    <w:p w:rsidR="00AF77AC" w:rsidRPr="008733E8" w:rsidRDefault="00AF77AC" w:rsidP="00AF77AC">
      <w:pPr>
        <w:ind w:firstLine="709"/>
        <w:jc w:val="both"/>
        <w:rPr>
          <w:color w:val="000000"/>
          <w:sz w:val="28"/>
          <w:szCs w:val="28"/>
        </w:rPr>
      </w:pPr>
      <w:r w:rsidRPr="008733E8">
        <w:rPr>
          <w:color w:val="000000"/>
          <w:sz w:val="28"/>
          <w:szCs w:val="28"/>
        </w:rPr>
        <w:t>При выявлении обстоятельств, свидетельствующих о несоблюдении лицом, замещающим муниципальную должность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AF77AC" w:rsidRPr="008733E8" w:rsidRDefault="00AF77AC" w:rsidP="00AF77AC">
      <w:pPr>
        <w:ind w:firstLine="709"/>
        <w:jc w:val="both"/>
        <w:rPr>
          <w:color w:val="000000"/>
          <w:sz w:val="28"/>
          <w:szCs w:val="28"/>
        </w:rPr>
      </w:pPr>
      <w:r w:rsidRPr="008733E8">
        <w:rPr>
          <w:color w:val="000000"/>
          <w:sz w:val="28"/>
          <w:szCs w:val="28"/>
        </w:rPr>
        <w:t xml:space="preserve">4.15. Комиссия может принять иное, чем предусмотрено пунктами 4.10 - 4.14 настоящего Положения, решение. Основания и мотивы принятия такого решения должны быть отражены в </w:t>
      </w:r>
      <w:proofErr w:type="gramStart"/>
      <w:r w:rsidRPr="008733E8">
        <w:rPr>
          <w:color w:val="000000"/>
          <w:sz w:val="28"/>
          <w:szCs w:val="28"/>
        </w:rPr>
        <w:t>протоколе</w:t>
      </w:r>
      <w:proofErr w:type="gramEnd"/>
      <w:r w:rsidRPr="008733E8">
        <w:rPr>
          <w:color w:val="000000"/>
          <w:sz w:val="28"/>
          <w:szCs w:val="28"/>
        </w:rPr>
        <w:t xml:space="preserve"> заседания Комиссии.</w:t>
      </w:r>
    </w:p>
    <w:p w:rsidR="00AF77AC" w:rsidRPr="008733E8" w:rsidRDefault="00AF77AC" w:rsidP="00AF77AC">
      <w:pPr>
        <w:ind w:firstLine="709"/>
        <w:jc w:val="both"/>
        <w:rPr>
          <w:color w:val="000000"/>
          <w:sz w:val="28"/>
          <w:szCs w:val="28"/>
        </w:rPr>
      </w:pPr>
      <w:r w:rsidRPr="008733E8">
        <w:rPr>
          <w:color w:val="000000"/>
          <w:sz w:val="28"/>
          <w:szCs w:val="28"/>
        </w:rPr>
        <w:t>4.16. В случае установлении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AF77AC" w:rsidRPr="008733E8" w:rsidRDefault="00AF77AC" w:rsidP="00AF77AC">
      <w:pPr>
        <w:ind w:firstLine="709"/>
        <w:jc w:val="both"/>
        <w:rPr>
          <w:color w:val="000000"/>
          <w:sz w:val="28"/>
          <w:szCs w:val="28"/>
        </w:rPr>
      </w:pPr>
      <w:r w:rsidRPr="008733E8">
        <w:rPr>
          <w:color w:val="000000"/>
          <w:sz w:val="28"/>
          <w:szCs w:val="28"/>
        </w:rPr>
        <w:t>4.17. Решение Комиссии в течение пяти рабочих дней оформляется протоколом, который подписывается председателем и ответственным секретарем Комиссии.</w:t>
      </w:r>
    </w:p>
    <w:p w:rsidR="00AF77AC" w:rsidRPr="008733E8" w:rsidRDefault="00AF77AC" w:rsidP="00AF77AC">
      <w:pPr>
        <w:ind w:firstLine="709"/>
        <w:jc w:val="both"/>
        <w:rPr>
          <w:color w:val="000000"/>
          <w:sz w:val="28"/>
          <w:szCs w:val="28"/>
        </w:rPr>
      </w:pPr>
      <w:r w:rsidRPr="008733E8">
        <w:rPr>
          <w:color w:val="000000"/>
          <w:sz w:val="28"/>
          <w:szCs w:val="28"/>
        </w:rPr>
        <w:t>4.18. В протоколе Комиссии указываются:</w:t>
      </w:r>
    </w:p>
    <w:p w:rsidR="00AF77AC" w:rsidRPr="008733E8" w:rsidRDefault="00AF77AC" w:rsidP="00AF77AC">
      <w:pPr>
        <w:ind w:firstLine="709"/>
        <w:jc w:val="both"/>
        <w:rPr>
          <w:color w:val="000000"/>
          <w:sz w:val="28"/>
          <w:szCs w:val="28"/>
        </w:rPr>
      </w:pPr>
      <w:r w:rsidRPr="008733E8">
        <w:rPr>
          <w:color w:val="000000"/>
          <w:sz w:val="28"/>
          <w:szCs w:val="28"/>
        </w:rPr>
        <w:t>а) дата заседания Комиссии, фамилии, имена, отчества членов Комиссии и других лиц, присутствовавших на заседании;</w:t>
      </w:r>
    </w:p>
    <w:p w:rsidR="00AF77AC" w:rsidRPr="008733E8" w:rsidRDefault="00AF77AC" w:rsidP="00AF77AC">
      <w:pPr>
        <w:ind w:firstLine="709"/>
        <w:jc w:val="both"/>
        <w:rPr>
          <w:color w:val="000000"/>
          <w:sz w:val="28"/>
          <w:szCs w:val="28"/>
        </w:rPr>
      </w:pPr>
      <w:r w:rsidRPr="008733E8">
        <w:rPr>
          <w:color w:val="000000"/>
          <w:sz w:val="28"/>
          <w:szCs w:val="28"/>
        </w:rPr>
        <w:t>б) информация о том, что заседание Комиссии осуществлялось в порядке, предусмотренном настоящим Положением;</w:t>
      </w:r>
    </w:p>
    <w:p w:rsidR="00AF77AC" w:rsidRPr="008733E8" w:rsidRDefault="00AF77AC" w:rsidP="00AF77AC">
      <w:pPr>
        <w:ind w:firstLine="709"/>
        <w:jc w:val="both"/>
        <w:rPr>
          <w:color w:val="000000"/>
          <w:sz w:val="28"/>
          <w:szCs w:val="28"/>
        </w:rPr>
      </w:pPr>
      <w:r w:rsidRPr="008733E8">
        <w:rPr>
          <w:color w:val="000000"/>
          <w:sz w:val="28"/>
          <w:szCs w:val="28"/>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AF77AC" w:rsidRPr="008733E8" w:rsidRDefault="00AF77AC" w:rsidP="00AF77AC">
      <w:pPr>
        <w:ind w:firstLine="709"/>
        <w:jc w:val="both"/>
        <w:rPr>
          <w:color w:val="000000"/>
          <w:sz w:val="28"/>
          <w:szCs w:val="28"/>
        </w:rPr>
      </w:pPr>
      <w:r w:rsidRPr="008733E8">
        <w:rPr>
          <w:color w:val="000000"/>
          <w:sz w:val="28"/>
          <w:szCs w:val="28"/>
        </w:rPr>
        <w:t>г) источник информации, содержащий основания для проведения заседания Комиссии, и дата поступления информации в Комиссию;</w:t>
      </w:r>
    </w:p>
    <w:p w:rsidR="00AF77AC" w:rsidRPr="008733E8" w:rsidRDefault="00AF77AC" w:rsidP="00AF77AC">
      <w:pPr>
        <w:ind w:firstLine="709"/>
        <w:jc w:val="both"/>
        <w:rPr>
          <w:color w:val="000000"/>
          <w:sz w:val="28"/>
          <w:szCs w:val="28"/>
        </w:rPr>
      </w:pPr>
      <w:proofErr w:type="spellStart"/>
      <w:r w:rsidRPr="008733E8">
        <w:rPr>
          <w:color w:val="000000"/>
          <w:sz w:val="28"/>
          <w:szCs w:val="28"/>
        </w:rPr>
        <w:t>д</w:t>
      </w:r>
      <w:proofErr w:type="spellEnd"/>
      <w:r w:rsidRPr="008733E8">
        <w:rPr>
          <w:color w:val="000000"/>
          <w:sz w:val="28"/>
          <w:szCs w:val="28"/>
        </w:rPr>
        <w:t>) содержание пояснений лица, замещающего муниципальную должность, и других лиц по существу рассматриваемых вопросов;</w:t>
      </w:r>
    </w:p>
    <w:p w:rsidR="00AF77AC" w:rsidRPr="008733E8" w:rsidRDefault="00AF77AC" w:rsidP="00AF77AC">
      <w:pPr>
        <w:ind w:firstLine="709"/>
        <w:jc w:val="both"/>
        <w:rPr>
          <w:color w:val="000000"/>
          <w:sz w:val="28"/>
          <w:szCs w:val="28"/>
        </w:rPr>
      </w:pPr>
      <w:r w:rsidRPr="008733E8">
        <w:rPr>
          <w:color w:val="000000"/>
          <w:sz w:val="28"/>
          <w:szCs w:val="28"/>
        </w:rPr>
        <w:t>е) фамилии, имена, отчества выступивших на заседании лиц и краткое содержание их выступлений;</w:t>
      </w:r>
    </w:p>
    <w:p w:rsidR="00AF77AC" w:rsidRPr="008733E8" w:rsidRDefault="00AF77AC" w:rsidP="00AF77AC">
      <w:pPr>
        <w:ind w:firstLine="709"/>
        <w:jc w:val="both"/>
        <w:rPr>
          <w:color w:val="000000"/>
          <w:sz w:val="28"/>
          <w:szCs w:val="28"/>
        </w:rPr>
      </w:pPr>
      <w:r w:rsidRPr="008733E8">
        <w:rPr>
          <w:color w:val="000000"/>
          <w:sz w:val="28"/>
          <w:szCs w:val="28"/>
        </w:rPr>
        <w:lastRenderedPageBreak/>
        <w:t>ж) другие сведения;</w:t>
      </w:r>
    </w:p>
    <w:p w:rsidR="00AF77AC" w:rsidRPr="008733E8" w:rsidRDefault="00AF77AC" w:rsidP="00AF77AC">
      <w:pPr>
        <w:ind w:firstLine="709"/>
        <w:jc w:val="both"/>
        <w:rPr>
          <w:color w:val="000000"/>
          <w:sz w:val="28"/>
          <w:szCs w:val="28"/>
        </w:rPr>
      </w:pPr>
      <w:proofErr w:type="spellStart"/>
      <w:r w:rsidRPr="008733E8">
        <w:rPr>
          <w:color w:val="000000"/>
          <w:sz w:val="28"/>
          <w:szCs w:val="28"/>
        </w:rPr>
        <w:t>з</w:t>
      </w:r>
      <w:proofErr w:type="spellEnd"/>
      <w:r w:rsidRPr="008733E8">
        <w:rPr>
          <w:color w:val="000000"/>
          <w:sz w:val="28"/>
          <w:szCs w:val="28"/>
        </w:rPr>
        <w:t>) результаты голосования;</w:t>
      </w:r>
    </w:p>
    <w:p w:rsidR="00AF77AC" w:rsidRPr="008733E8" w:rsidRDefault="00AF77AC" w:rsidP="00AF77AC">
      <w:pPr>
        <w:ind w:firstLine="709"/>
        <w:jc w:val="both"/>
        <w:rPr>
          <w:color w:val="000000"/>
          <w:sz w:val="28"/>
          <w:szCs w:val="28"/>
        </w:rPr>
      </w:pPr>
      <w:r w:rsidRPr="008733E8">
        <w:rPr>
          <w:color w:val="000000"/>
          <w:sz w:val="28"/>
          <w:szCs w:val="28"/>
        </w:rPr>
        <w:t>и) решение Комиссии и обоснование его принятия.</w:t>
      </w:r>
    </w:p>
    <w:p w:rsidR="00AF77AC" w:rsidRPr="008733E8" w:rsidRDefault="00AF77AC" w:rsidP="00AF77AC">
      <w:pPr>
        <w:ind w:firstLine="709"/>
        <w:jc w:val="both"/>
        <w:rPr>
          <w:color w:val="000000"/>
          <w:sz w:val="28"/>
          <w:szCs w:val="28"/>
        </w:rPr>
      </w:pPr>
      <w:r w:rsidRPr="008733E8">
        <w:rPr>
          <w:color w:val="000000"/>
          <w:sz w:val="28"/>
          <w:szCs w:val="28"/>
        </w:rPr>
        <w:t>4.19. Выписка из протокола заседания Комиссии направляется лицу, замещающему муниципальную должность, в течение пяти рабочих дней после подписания протокола заседания Комиссии.</w:t>
      </w:r>
    </w:p>
    <w:p w:rsidR="00AF77AC" w:rsidRPr="008733E8" w:rsidRDefault="00AF77AC" w:rsidP="00AF77AC">
      <w:pPr>
        <w:ind w:firstLine="709"/>
        <w:jc w:val="both"/>
        <w:rPr>
          <w:color w:val="000000"/>
          <w:sz w:val="28"/>
          <w:szCs w:val="28"/>
        </w:rPr>
      </w:pPr>
      <w:r w:rsidRPr="008733E8">
        <w:rPr>
          <w:color w:val="000000"/>
          <w:sz w:val="28"/>
          <w:szCs w:val="28"/>
        </w:rPr>
        <w:t>4.20. Решение Комиссии может быть обжаловано в порядке, установленном законодательством Российской Федерации.</w:t>
      </w:r>
    </w:p>
    <w:p w:rsidR="00AF77AC" w:rsidRPr="008733E8" w:rsidRDefault="00AF77AC" w:rsidP="00AF77AC">
      <w:pPr>
        <w:ind w:firstLine="709"/>
        <w:jc w:val="both"/>
        <w:rPr>
          <w:color w:val="000000"/>
          <w:sz w:val="28"/>
          <w:szCs w:val="28"/>
        </w:rPr>
      </w:pPr>
      <w:r w:rsidRPr="008733E8">
        <w:rPr>
          <w:color w:val="000000"/>
          <w:sz w:val="28"/>
          <w:szCs w:val="28"/>
        </w:rPr>
        <w:t>4.21. Все документы, связанные с рассмотрением вопросов, касающихся соблюдения требований к должностному поведению лиц, замещающих муниципальные должности, и урегулирования конфликта интересов, хранятся в Совете народных депутатов в течение пяти лет, после чего передаются в архив на постоянное хранение.</w:t>
      </w:r>
    </w:p>
    <w:p w:rsidR="00AF77AC" w:rsidRPr="008733E8" w:rsidRDefault="00AF77AC" w:rsidP="00AF77AC">
      <w:pPr>
        <w:ind w:firstLine="709"/>
        <w:jc w:val="both"/>
        <w:rPr>
          <w:color w:val="000000"/>
          <w:sz w:val="28"/>
          <w:szCs w:val="28"/>
        </w:rPr>
      </w:pPr>
      <w:r w:rsidRPr="008733E8">
        <w:rPr>
          <w:color w:val="000000"/>
          <w:sz w:val="28"/>
          <w:szCs w:val="28"/>
        </w:rPr>
        <w:t> </w:t>
      </w:r>
    </w:p>
    <w:p w:rsidR="00AF77AC" w:rsidRPr="008733E8" w:rsidRDefault="00AF77AC" w:rsidP="00AF77AC">
      <w:pPr>
        <w:ind w:left="5103"/>
        <w:jc w:val="both"/>
        <w:rPr>
          <w:color w:val="000000"/>
          <w:sz w:val="28"/>
          <w:szCs w:val="28"/>
        </w:rPr>
      </w:pPr>
      <w:r w:rsidRPr="008733E8">
        <w:rPr>
          <w:color w:val="000000"/>
          <w:sz w:val="28"/>
          <w:szCs w:val="28"/>
        </w:rPr>
        <w:br w:type="textWrapping" w:clear="all"/>
      </w: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Default="00AF77AC" w:rsidP="00AF77AC">
      <w:pPr>
        <w:ind w:left="5103"/>
        <w:jc w:val="both"/>
        <w:rPr>
          <w:color w:val="000000"/>
          <w:sz w:val="28"/>
          <w:szCs w:val="28"/>
        </w:rPr>
      </w:pPr>
    </w:p>
    <w:p w:rsidR="003E0EA9" w:rsidRDefault="003E0EA9" w:rsidP="00AF77AC">
      <w:pPr>
        <w:ind w:left="5103"/>
        <w:jc w:val="both"/>
        <w:rPr>
          <w:color w:val="000000"/>
          <w:sz w:val="28"/>
          <w:szCs w:val="28"/>
        </w:rPr>
      </w:pPr>
    </w:p>
    <w:p w:rsidR="003E0EA9" w:rsidRDefault="003E0EA9" w:rsidP="00AF77AC">
      <w:pPr>
        <w:ind w:left="5103"/>
        <w:jc w:val="both"/>
        <w:rPr>
          <w:color w:val="000000"/>
          <w:sz w:val="28"/>
          <w:szCs w:val="28"/>
        </w:rPr>
      </w:pPr>
    </w:p>
    <w:p w:rsidR="003E0EA9" w:rsidRDefault="003E0EA9" w:rsidP="00AF77AC">
      <w:pPr>
        <w:ind w:left="5103"/>
        <w:jc w:val="both"/>
        <w:rPr>
          <w:color w:val="000000"/>
          <w:sz w:val="28"/>
          <w:szCs w:val="28"/>
        </w:rPr>
      </w:pPr>
    </w:p>
    <w:p w:rsidR="00AF77AC" w:rsidRDefault="00AF77AC" w:rsidP="00AF77AC">
      <w:pPr>
        <w:ind w:left="5103"/>
        <w:jc w:val="both"/>
        <w:rPr>
          <w:color w:val="000000"/>
          <w:sz w:val="28"/>
          <w:szCs w:val="28"/>
        </w:rPr>
      </w:pPr>
    </w:p>
    <w:p w:rsidR="00AF77AC" w:rsidRPr="00E44EBD" w:rsidRDefault="00AF77AC" w:rsidP="00E44EBD">
      <w:pPr>
        <w:ind w:left="5103"/>
        <w:jc w:val="right"/>
        <w:rPr>
          <w:color w:val="000000"/>
          <w:sz w:val="20"/>
          <w:szCs w:val="20"/>
        </w:rPr>
      </w:pPr>
      <w:r w:rsidRPr="00E44EBD">
        <w:rPr>
          <w:color w:val="000000"/>
          <w:sz w:val="20"/>
          <w:szCs w:val="20"/>
        </w:rPr>
        <w:lastRenderedPageBreak/>
        <w:t>Приложение 2</w:t>
      </w:r>
    </w:p>
    <w:p w:rsidR="00AF77AC" w:rsidRPr="00E44EBD" w:rsidRDefault="00AF77AC" w:rsidP="00E44EBD">
      <w:pPr>
        <w:ind w:left="5103"/>
        <w:jc w:val="right"/>
        <w:rPr>
          <w:color w:val="000000"/>
          <w:sz w:val="20"/>
          <w:szCs w:val="20"/>
        </w:rPr>
      </w:pPr>
      <w:r w:rsidRPr="00E44EBD">
        <w:rPr>
          <w:color w:val="000000"/>
          <w:sz w:val="20"/>
          <w:szCs w:val="20"/>
        </w:rPr>
        <w:t>к решению Совета народных депутатов</w:t>
      </w:r>
    </w:p>
    <w:p w:rsidR="00AF77AC" w:rsidRPr="00E44EBD" w:rsidRDefault="00E44EBD" w:rsidP="00E44EBD">
      <w:pPr>
        <w:ind w:left="5103"/>
        <w:jc w:val="right"/>
        <w:rPr>
          <w:color w:val="000000"/>
          <w:sz w:val="20"/>
          <w:szCs w:val="20"/>
        </w:rPr>
      </w:pPr>
      <w:r w:rsidRPr="00E44EBD">
        <w:rPr>
          <w:color w:val="000000" w:themeColor="text1"/>
          <w:sz w:val="20"/>
          <w:szCs w:val="20"/>
        </w:rPr>
        <w:t>Курбатовского</w:t>
      </w:r>
      <w:r w:rsidR="00AF77AC" w:rsidRPr="00E44EBD">
        <w:rPr>
          <w:color w:val="000000"/>
          <w:sz w:val="20"/>
          <w:szCs w:val="20"/>
        </w:rPr>
        <w:t xml:space="preserve"> сельского поселения</w:t>
      </w:r>
    </w:p>
    <w:p w:rsidR="00AF77AC" w:rsidRPr="00E44EBD" w:rsidRDefault="003E0EA9" w:rsidP="00E44EBD">
      <w:pPr>
        <w:ind w:left="5103"/>
        <w:jc w:val="right"/>
        <w:rPr>
          <w:color w:val="000000"/>
          <w:sz w:val="20"/>
          <w:szCs w:val="20"/>
        </w:rPr>
      </w:pPr>
      <w:r>
        <w:rPr>
          <w:color w:val="000000"/>
          <w:sz w:val="20"/>
          <w:szCs w:val="20"/>
        </w:rPr>
        <w:t>от 24.06</w:t>
      </w:r>
      <w:r w:rsidR="00AF77AC" w:rsidRPr="00E44EBD">
        <w:rPr>
          <w:color w:val="000000"/>
          <w:sz w:val="20"/>
          <w:szCs w:val="20"/>
        </w:rPr>
        <w:t>.2024 №</w:t>
      </w:r>
      <w:r w:rsidR="00E44EBD">
        <w:rPr>
          <w:color w:val="000000"/>
          <w:sz w:val="20"/>
          <w:szCs w:val="20"/>
        </w:rPr>
        <w:t xml:space="preserve"> 84</w:t>
      </w:r>
    </w:p>
    <w:p w:rsidR="00AF77AC" w:rsidRPr="008733E8" w:rsidRDefault="00AF77AC" w:rsidP="00AF77AC">
      <w:pPr>
        <w:ind w:firstLine="709"/>
        <w:jc w:val="both"/>
        <w:rPr>
          <w:color w:val="000000"/>
          <w:sz w:val="28"/>
          <w:szCs w:val="28"/>
        </w:rPr>
      </w:pPr>
      <w:r w:rsidRPr="008733E8">
        <w:rPr>
          <w:color w:val="000000"/>
          <w:sz w:val="28"/>
          <w:szCs w:val="28"/>
        </w:rPr>
        <w:t> </w:t>
      </w:r>
    </w:p>
    <w:p w:rsidR="00AF77AC" w:rsidRPr="008733E8" w:rsidRDefault="00AF77AC" w:rsidP="00AF77AC">
      <w:pPr>
        <w:jc w:val="center"/>
        <w:rPr>
          <w:color w:val="000000"/>
          <w:sz w:val="28"/>
          <w:szCs w:val="28"/>
        </w:rPr>
      </w:pPr>
      <w:r w:rsidRPr="008733E8">
        <w:rPr>
          <w:color w:val="000000"/>
          <w:sz w:val="28"/>
          <w:szCs w:val="28"/>
        </w:rPr>
        <w:t>Состав комиссии по соблюдению требований к должностному поведению и урегулированию конфликта интересов</w:t>
      </w:r>
    </w:p>
    <w:p w:rsidR="00AF77AC" w:rsidRPr="008733E8" w:rsidRDefault="00AF77AC" w:rsidP="00AF77AC">
      <w:pPr>
        <w:ind w:firstLine="709"/>
        <w:jc w:val="both"/>
        <w:rPr>
          <w:color w:val="000000"/>
          <w:sz w:val="28"/>
          <w:szCs w:val="28"/>
        </w:rPr>
      </w:pPr>
      <w:r w:rsidRPr="008733E8">
        <w:rPr>
          <w:color w:val="000000"/>
          <w:sz w:val="28"/>
          <w:szCs w:val="28"/>
        </w:rPr>
        <w:t> </w:t>
      </w:r>
    </w:p>
    <w:tbl>
      <w:tblPr>
        <w:tblW w:w="0" w:type="auto"/>
        <w:tblCellMar>
          <w:left w:w="0" w:type="dxa"/>
          <w:right w:w="0" w:type="dxa"/>
        </w:tblCellMar>
        <w:tblLook w:val="04A0"/>
      </w:tblPr>
      <w:tblGrid>
        <w:gridCol w:w="3597"/>
        <w:gridCol w:w="5974"/>
      </w:tblGrid>
      <w:tr w:rsidR="00AF77AC" w:rsidRPr="008733E8" w:rsidTr="00FF53DF">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E44EBD" w:rsidP="00FF53DF">
            <w:pPr>
              <w:jc w:val="both"/>
              <w:rPr>
                <w:sz w:val="28"/>
                <w:szCs w:val="28"/>
              </w:rPr>
            </w:pPr>
            <w:r>
              <w:rPr>
                <w:sz w:val="28"/>
                <w:szCs w:val="28"/>
              </w:rPr>
              <w:t>Новичихин Владимир Владимирович</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AF77AC" w:rsidP="00FF53DF">
            <w:pPr>
              <w:jc w:val="both"/>
              <w:rPr>
                <w:sz w:val="28"/>
                <w:szCs w:val="28"/>
              </w:rPr>
            </w:pPr>
            <w:r w:rsidRPr="008733E8">
              <w:rPr>
                <w:sz w:val="28"/>
                <w:szCs w:val="28"/>
              </w:rPr>
              <w:t>председатель комиссии</w:t>
            </w:r>
          </w:p>
          <w:p w:rsidR="00AF77AC" w:rsidRPr="008733E8" w:rsidRDefault="00AF77AC" w:rsidP="00FF53DF">
            <w:pPr>
              <w:jc w:val="both"/>
              <w:rPr>
                <w:sz w:val="28"/>
                <w:szCs w:val="28"/>
              </w:rPr>
            </w:pPr>
            <w:r w:rsidRPr="008733E8">
              <w:rPr>
                <w:sz w:val="28"/>
                <w:szCs w:val="28"/>
              </w:rPr>
              <w:t>председатель Совета на</w:t>
            </w:r>
            <w:r>
              <w:rPr>
                <w:sz w:val="28"/>
                <w:szCs w:val="28"/>
              </w:rPr>
              <w:t>родных депутатов </w:t>
            </w:r>
            <w:r w:rsidR="00E44EBD">
              <w:rPr>
                <w:color w:val="000000" w:themeColor="text1"/>
                <w:sz w:val="28"/>
                <w:szCs w:val="28"/>
              </w:rPr>
              <w:t>Курбатовского</w:t>
            </w:r>
            <w:r w:rsidRPr="008733E8">
              <w:rPr>
                <w:sz w:val="28"/>
                <w:szCs w:val="28"/>
              </w:rPr>
              <w:t xml:space="preserve"> сельского поселения</w:t>
            </w:r>
          </w:p>
        </w:tc>
      </w:tr>
      <w:tr w:rsidR="00AF77AC" w:rsidRPr="008733E8" w:rsidTr="00FF53DF">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E44EBD" w:rsidP="00FF53DF">
            <w:pPr>
              <w:jc w:val="both"/>
              <w:rPr>
                <w:sz w:val="28"/>
                <w:szCs w:val="28"/>
              </w:rPr>
            </w:pPr>
            <w:r>
              <w:rPr>
                <w:sz w:val="28"/>
                <w:szCs w:val="28"/>
              </w:rPr>
              <w:t>Панин Василий Александрович</w:t>
            </w:r>
            <w:r w:rsidR="00AF77AC">
              <w:rPr>
                <w:sz w:val="28"/>
                <w:szCs w:val="28"/>
              </w:rPr>
              <w:t xml:space="preserve"> </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AF77AC" w:rsidP="00FF53DF">
            <w:pPr>
              <w:jc w:val="both"/>
              <w:rPr>
                <w:sz w:val="28"/>
                <w:szCs w:val="28"/>
              </w:rPr>
            </w:pPr>
            <w:r w:rsidRPr="008733E8">
              <w:rPr>
                <w:sz w:val="28"/>
                <w:szCs w:val="28"/>
              </w:rPr>
              <w:t>заместитель председателя комиссии</w:t>
            </w:r>
          </w:p>
          <w:p w:rsidR="00AF77AC" w:rsidRPr="008733E8" w:rsidRDefault="00AF77AC" w:rsidP="00FF53DF">
            <w:pPr>
              <w:jc w:val="both"/>
              <w:rPr>
                <w:sz w:val="28"/>
                <w:szCs w:val="28"/>
              </w:rPr>
            </w:pPr>
            <w:r w:rsidRPr="008733E8">
              <w:rPr>
                <w:sz w:val="28"/>
                <w:szCs w:val="28"/>
              </w:rPr>
              <w:t>заместитель председателя Совета на</w:t>
            </w:r>
            <w:r>
              <w:rPr>
                <w:sz w:val="28"/>
                <w:szCs w:val="28"/>
              </w:rPr>
              <w:t>родных депутатов </w:t>
            </w:r>
            <w:r w:rsidR="00E44EBD">
              <w:rPr>
                <w:color w:val="000000" w:themeColor="text1"/>
                <w:sz w:val="28"/>
                <w:szCs w:val="28"/>
              </w:rPr>
              <w:t>Курбатовского</w:t>
            </w:r>
            <w:r w:rsidRPr="008733E8">
              <w:rPr>
                <w:sz w:val="28"/>
                <w:szCs w:val="28"/>
              </w:rPr>
              <w:t xml:space="preserve"> сельского поселения</w:t>
            </w:r>
          </w:p>
        </w:tc>
      </w:tr>
      <w:tr w:rsidR="00AF77AC" w:rsidRPr="008733E8" w:rsidTr="00FF53DF">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E44EBD" w:rsidP="00FF53DF">
            <w:pPr>
              <w:jc w:val="both"/>
              <w:rPr>
                <w:sz w:val="28"/>
                <w:szCs w:val="28"/>
              </w:rPr>
            </w:pPr>
            <w:r>
              <w:rPr>
                <w:sz w:val="28"/>
                <w:szCs w:val="28"/>
              </w:rPr>
              <w:t>Дробышева Татьяна Ивановна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AF77AC" w:rsidP="00FF53DF">
            <w:pPr>
              <w:jc w:val="both"/>
              <w:rPr>
                <w:sz w:val="28"/>
                <w:szCs w:val="28"/>
              </w:rPr>
            </w:pPr>
            <w:r w:rsidRPr="008733E8">
              <w:rPr>
                <w:sz w:val="28"/>
                <w:szCs w:val="28"/>
              </w:rPr>
              <w:t>секретарь комиссии</w:t>
            </w:r>
          </w:p>
          <w:p w:rsidR="00AF77AC" w:rsidRPr="008733E8" w:rsidRDefault="00AF77AC" w:rsidP="00FF53DF">
            <w:pPr>
              <w:jc w:val="both"/>
              <w:rPr>
                <w:sz w:val="28"/>
                <w:szCs w:val="28"/>
              </w:rPr>
            </w:pPr>
            <w:r w:rsidRPr="008733E8">
              <w:rPr>
                <w:sz w:val="28"/>
                <w:szCs w:val="28"/>
              </w:rPr>
              <w:t>депутат Совета на</w:t>
            </w:r>
            <w:r>
              <w:rPr>
                <w:sz w:val="28"/>
                <w:szCs w:val="28"/>
              </w:rPr>
              <w:t xml:space="preserve">родных депутатов </w:t>
            </w:r>
            <w:r w:rsidR="00E44EBD">
              <w:rPr>
                <w:color w:val="000000" w:themeColor="text1"/>
                <w:sz w:val="28"/>
                <w:szCs w:val="28"/>
              </w:rPr>
              <w:t>Курбатовского</w:t>
            </w:r>
            <w:r w:rsidRPr="008733E8">
              <w:rPr>
                <w:sz w:val="28"/>
                <w:szCs w:val="28"/>
              </w:rPr>
              <w:t xml:space="preserve"> сельского поселения</w:t>
            </w:r>
          </w:p>
        </w:tc>
      </w:tr>
      <w:tr w:rsidR="00AF77AC" w:rsidRPr="008733E8" w:rsidTr="00FF53DF">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E44EBD" w:rsidP="00FF53DF">
            <w:pPr>
              <w:jc w:val="both"/>
              <w:rPr>
                <w:sz w:val="28"/>
                <w:szCs w:val="28"/>
              </w:rPr>
            </w:pPr>
            <w:r>
              <w:rPr>
                <w:sz w:val="28"/>
                <w:szCs w:val="28"/>
              </w:rPr>
              <w:t>Жданов Игорь Викторович</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AF77AC" w:rsidP="00FF53DF">
            <w:pPr>
              <w:jc w:val="both"/>
              <w:rPr>
                <w:sz w:val="28"/>
                <w:szCs w:val="28"/>
              </w:rPr>
            </w:pPr>
            <w:r w:rsidRPr="008733E8">
              <w:rPr>
                <w:sz w:val="28"/>
                <w:szCs w:val="28"/>
              </w:rPr>
              <w:t>член комиссии</w:t>
            </w:r>
          </w:p>
          <w:p w:rsidR="00AF77AC" w:rsidRPr="008733E8" w:rsidRDefault="00AF77AC" w:rsidP="00FF53DF">
            <w:pPr>
              <w:jc w:val="both"/>
              <w:rPr>
                <w:sz w:val="28"/>
                <w:szCs w:val="28"/>
              </w:rPr>
            </w:pPr>
            <w:r w:rsidRPr="008733E8">
              <w:rPr>
                <w:sz w:val="28"/>
                <w:szCs w:val="28"/>
              </w:rPr>
              <w:t>депутат Совета на</w:t>
            </w:r>
            <w:r>
              <w:rPr>
                <w:sz w:val="28"/>
                <w:szCs w:val="28"/>
              </w:rPr>
              <w:t xml:space="preserve">родных депутатов </w:t>
            </w:r>
            <w:r w:rsidR="00E44EBD">
              <w:rPr>
                <w:color w:val="000000" w:themeColor="text1"/>
                <w:sz w:val="28"/>
                <w:szCs w:val="28"/>
              </w:rPr>
              <w:t>Курбатовского</w:t>
            </w:r>
            <w:r w:rsidRPr="00CB4889">
              <w:rPr>
                <w:color w:val="000000"/>
                <w:sz w:val="28"/>
                <w:szCs w:val="28"/>
              </w:rPr>
              <w:t xml:space="preserve"> </w:t>
            </w:r>
            <w:r w:rsidRPr="008733E8">
              <w:rPr>
                <w:sz w:val="28"/>
                <w:szCs w:val="28"/>
              </w:rPr>
              <w:t>сельского поселения</w:t>
            </w:r>
          </w:p>
        </w:tc>
      </w:tr>
      <w:tr w:rsidR="00AF77AC" w:rsidRPr="008733E8" w:rsidTr="00FF53DF">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E44EBD" w:rsidP="00FF53DF">
            <w:pPr>
              <w:jc w:val="both"/>
              <w:rPr>
                <w:sz w:val="28"/>
                <w:szCs w:val="28"/>
              </w:rPr>
            </w:pPr>
            <w:r>
              <w:rPr>
                <w:sz w:val="28"/>
                <w:szCs w:val="28"/>
              </w:rPr>
              <w:t>Елфимова Елена Дмитриевна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7AC" w:rsidRPr="008733E8" w:rsidRDefault="00AF77AC" w:rsidP="00FF53DF">
            <w:pPr>
              <w:jc w:val="both"/>
              <w:rPr>
                <w:sz w:val="28"/>
                <w:szCs w:val="28"/>
              </w:rPr>
            </w:pPr>
            <w:r w:rsidRPr="008733E8">
              <w:rPr>
                <w:sz w:val="28"/>
                <w:szCs w:val="28"/>
              </w:rPr>
              <w:t>член комиссии</w:t>
            </w:r>
          </w:p>
          <w:p w:rsidR="00AF77AC" w:rsidRPr="008733E8" w:rsidRDefault="00AF77AC" w:rsidP="00FF53DF">
            <w:pPr>
              <w:jc w:val="both"/>
              <w:rPr>
                <w:sz w:val="28"/>
                <w:szCs w:val="28"/>
              </w:rPr>
            </w:pPr>
            <w:r>
              <w:rPr>
                <w:sz w:val="28"/>
                <w:szCs w:val="28"/>
              </w:rPr>
              <w:t xml:space="preserve">директор </w:t>
            </w:r>
            <w:r w:rsidR="00E44EBD">
              <w:rPr>
                <w:sz w:val="28"/>
                <w:szCs w:val="28"/>
              </w:rPr>
              <w:t>Курбатовского СДК</w:t>
            </w:r>
          </w:p>
          <w:p w:rsidR="00AF77AC" w:rsidRPr="008733E8" w:rsidRDefault="00AF77AC" w:rsidP="00FF53DF">
            <w:pPr>
              <w:jc w:val="both"/>
              <w:rPr>
                <w:sz w:val="28"/>
                <w:szCs w:val="28"/>
              </w:rPr>
            </w:pPr>
            <w:r w:rsidRPr="008733E8">
              <w:rPr>
                <w:sz w:val="28"/>
                <w:szCs w:val="28"/>
              </w:rPr>
              <w:t>(по согласованию)</w:t>
            </w:r>
          </w:p>
        </w:tc>
      </w:tr>
    </w:tbl>
    <w:p w:rsidR="00AF77AC" w:rsidRPr="008733E8" w:rsidRDefault="00AF77AC" w:rsidP="00AF77AC">
      <w:pPr>
        <w:ind w:firstLine="709"/>
        <w:jc w:val="both"/>
        <w:rPr>
          <w:sz w:val="28"/>
          <w:szCs w:val="28"/>
        </w:rPr>
      </w:pPr>
      <w:r w:rsidRPr="008733E8">
        <w:rPr>
          <w:color w:val="000000"/>
          <w:sz w:val="28"/>
          <w:szCs w:val="28"/>
        </w:rPr>
        <w:t> </w:t>
      </w:r>
    </w:p>
    <w:p w:rsidR="00AF77AC" w:rsidRDefault="00AF77AC"/>
    <w:sectPr w:rsidR="00AF77AC" w:rsidSect="000A3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F77AC"/>
    <w:rsid w:val="000A3641"/>
    <w:rsid w:val="003E0EA9"/>
    <w:rsid w:val="004B718A"/>
    <w:rsid w:val="009C394E"/>
    <w:rsid w:val="00AF77AC"/>
    <w:rsid w:val="00CA7C33"/>
    <w:rsid w:val="00E4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77AC"/>
    <w:pPr>
      <w:keepNext/>
      <w:ind w:left="360"/>
      <w:jc w:val="center"/>
      <w:outlineLvl w:val="0"/>
    </w:pPr>
    <w:rPr>
      <w:b/>
      <w:sz w:val="36"/>
      <w:szCs w:val="20"/>
    </w:rPr>
  </w:style>
  <w:style w:type="paragraph" w:styleId="2">
    <w:name w:val="heading 2"/>
    <w:basedOn w:val="a"/>
    <w:next w:val="a"/>
    <w:link w:val="20"/>
    <w:uiPriority w:val="9"/>
    <w:semiHidden/>
    <w:unhideWhenUsed/>
    <w:qFormat/>
    <w:rsid w:val="009C39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39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7AC"/>
    <w:rPr>
      <w:rFonts w:ascii="Times New Roman" w:eastAsia="Times New Roman" w:hAnsi="Times New Roman" w:cs="Times New Roman"/>
      <w:b/>
      <w:sz w:val="36"/>
      <w:szCs w:val="20"/>
      <w:lang w:eastAsia="ru-RU"/>
    </w:rPr>
  </w:style>
  <w:style w:type="paragraph" w:styleId="a3">
    <w:name w:val="Body Text"/>
    <w:basedOn w:val="a"/>
    <w:link w:val="a4"/>
    <w:semiHidden/>
    <w:unhideWhenUsed/>
    <w:rsid w:val="00AF77AC"/>
    <w:pPr>
      <w:jc w:val="both"/>
    </w:pPr>
    <w:rPr>
      <w:b/>
      <w:szCs w:val="20"/>
    </w:rPr>
  </w:style>
  <w:style w:type="character" w:customStyle="1" w:styleId="a4">
    <w:name w:val="Основной текст Знак"/>
    <w:basedOn w:val="a0"/>
    <w:link w:val="a3"/>
    <w:semiHidden/>
    <w:rsid w:val="00AF77AC"/>
    <w:rPr>
      <w:rFonts w:ascii="Times New Roman" w:eastAsia="Times New Roman" w:hAnsi="Times New Roman" w:cs="Times New Roman"/>
      <w:b/>
      <w:sz w:val="24"/>
      <w:szCs w:val="20"/>
      <w:lang w:eastAsia="ru-RU"/>
    </w:rPr>
  </w:style>
  <w:style w:type="table" w:styleId="a5">
    <w:name w:val="Table Grid"/>
    <w:basedOn w:val="a1"/>
    <w:uiPriority w:val="59"/>
    <w:rsid w:val="00AF7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C39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C394E"/>
    <w:rPr>
      <w:rFonts w:asciiTheme="majorHAnsi" w:eastAsiaTheme="majorEastAsia" w:hAnsiTheme="majorHAnsi" w:cstheme="majorBidi"/>
      <w:b/>
      <w:bCs/>
      <w:color w:val="4F81BD" w:themeColor="accent1"/>
      <w:sz w:val="24"/>
      <w:szCs w:val="24"/>
      <w:lang w:eastAsia="ru-RU"/>
    </w:rPr>
  </w:style>
  <w:style w:type="paragraph" w:customStyle="1" w:styleId="western">
    <w:name w:val="western"/>
    <w:basedOn w:val="a"/>
    <w:rsid w:val="009C39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73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2024-07-03T07:34:00Z</dcterms:created>
  <dcterms:modified xsi:type="dcterms:W3CDTF">2024-07-03T10:26:00Z</dcterms:modified>
</cp:coreProperties>
</file>